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8"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9"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F7186A" w:rsidRDefault="001A3148" w:rsidP="00F7186A">
      <w:pPr>
        <w:jc w:val="center"/>
        <w:rPr>
          <w:b/>
          <w:sz w:val="40"/>
          <w:szCs w:val="40"/>
        </w:rPr>
      </w:pPr>
      <w:r>
        <w:rPr>
          <w:b/>
          <w:sz w:val="40"/>
          <w:szCs w:val="40"/>
        </w:rPr>
        <w:t xml:space="preserve">VISITORS </w:t>
      </w:r>
      <w:r w:rsidR="00671C7B" w:rsidRPr="00671C7B">
        <w:rPr>
          <w:b/>
          <w:sz w:val="40"/>
          <w:szCs w:val="40"/>
        </w:rPr>
        <w:t>POLICY</w:t>
      </w:r>
    </w:p>
    <w:p w:rsidR="00F7186A" w:rsidRDefault="00F7186A" w:rsidP="00F7186A">
      <w:pPr>
        <w:jc w:val="center"/>
        <w:rPr>
          <w:b/>
          <w:sz w:val="40"/>
          <w:szCs w:val="40"/>
        </w:rPr>
      </w:pPr>
    </w:p>
    <w:p w:rsidR="00671C7B" w:rsidRPr="00F7186A" w:rsidRDefault="00671C7B" w:rsidP="00F7186A">
      <w:pPr>
        <w:rPr>
          <w:b/>
          <w:sz w:val="40"/>
          <w:szCs w:val="40"/>
        </w:rPr>
      </w:pPr>
      <w:r w:rsidRPr="00671C7B">
        <w:rPr>
          <w:b/>
          <w:sz w:val="40"/>
          <w:szCs w:val="40"/>
          <w:u w:val="single"/>
        </w:rPr>
        <w:t>Purpose</w:t>
      </w:r>
    </w:p>
    <w:p w:rsidR="00F228E5" w:rsidRPr="00744B98" w:rsidRDefault="00F228E5" w:rsidP="00F228E5">
      <w:pPr>
        <w:spacing w:after="0"/>
        <w:rPr>
          <w:rFonts w:cstheme="minorHAnsi"/>
          <w:color w:val="000000"/>
        </w:rPr>
      </w:pPr>
      <w:r w:rsidRPr="00744B98">
        <w:rPr>
          <w:rFonts w:cstheme="minorHAnsi"/>
          <w:color w:val="000000"/>
        </w:rPr>
        <w:t>To provide a safe and secure environment for students and staff.</w:t>
      </w:r>
    </w:p>
    <w:p w:rsidR="00F228E5" w:rsidRPr="00744B98" w:rsidRDefault="00F228E5" w:rsidP="00F228E5">
      <w:pPr>
        <w:spacing w:after="0"/>
        <w:rPr>
          <w:rFonts w:cstheme="minorHAnsi"/>
          <w:color w:val="000000"/>
        </w:rPr>
      </w:pPr>
    </w:p>
    <w:p w:rsidR="00F228E5" w:rsidRPr="00744B98" w:rsidRDefault="00F228E5" w:rsidP="00F228E5">
      <w:pPr>
        <w:spacing w:after="0"/>
        <w:rPr>
          <w:rFonts w:cstheme="minorHAnsi"/>
          <w:color w:val="000000"/>
        </w:rPr>
      </w:pPr>
      <w:r w:rsidRPr="00744B98">
        <w:rPr>
          <w:rFonts w:cstheme="minorHAnsi"/>
          <w:color w:val="000000"/>
        </w:rPr>
        <w:t>To establish protocols and procedures that effectively monitor and manage visitors without compromising the open and inclusive nature of the school.</w:t>
      </w:r>
    </w:p>
    <w:p w:rsidR="00F228E5" w:rsidRPr="00744B98" w:rsidRDefault="00F228E5" w:rsidP="00F228E5">
      <w:pPr>
        <w:spacing w:after="0"/>
        <w:rPr>
          <w:rFonts w:cstheme="minorHAnsi"/>
          <w:color w:val="000000"/>
        </w:rPr>
      </w:pPr>
    </w:p>
    <w:p w:rsidR="00F228E5" w:rsidRDefault="00F228E5" w:rsidP="00F228E5">
      <w:pPr>
        <w:rPr>
          <w:b/>
          <w:sz w:val="40"/>
          <w:szCs w:val="40"/>
          <w:u w:val="single"/>
        </w:rPr>
      </w:pPr>
      <w:r w:rsidRPr="00671C7B">
        <w:rPr>
          <w:b/>
          <w:sz w:val="40"/>
          <w:szCs w:val="40"/>
          <w:u w:val="single"/>
        </w:rPr>
        <w:t>Scope</w:t>
      </w:r>
    </w:p>
    <w:p w:rsidR="00F228E5" w:rsidRPr="00A32B40" w:rsidRDefault="00F228E5" w:rsidP="00F228E5">
      <w:r w:rsidRPr="00A32B40">
        <w:t>This policy will apply to all visitors to the school.</w:t>
      </w:r>
    </w:p>
    <w:p w:rsidR="00F228E5" w:rsidRDefault="00F228E5" w:rsidP="005939C5">
      <w:pPr>
        <w:rPr>
          <w:rFonts w:ascii="Arial" w:hAnsi="Arial" w:cs="Arial"/>
          <w:color w:val="000000"/>
          <w:sz w:val="20"/>
          <w:szCs w:val="20"/>
        </w:rPr>
      </w:pPr>
    </w:p>
    <w:p w:rsidR="005939C5" w:rsidRDefault="00671C7B" w:rsidP="00F228E5">
      <w:pPr>
        <w:shd w:val="clear" w:color="auto" w:fill="FFFFFF"/>
        <w:spacing w:after="0" w:line="240" w:lineRule="auto"/>
        <w:ind w:right="240"/>
        <w:rPr>
          <w:b/>
          <w:sz w:val="40"/>
          <w:szCs w:val="40"/>
          <w:u w:val="single"/>
        </w:rPr>
      </w:pPr>
      <w:r w:rsidRPr="00F228E5">
        <w:rPr>
          <w:b/>
          <w:sz w:val="40"/>
          <w:szCs w:val="40"/>
          <w:u w:val="single"/>
        </w:rPr>
        <w:t xml:space="preserve">Policy </w:t>
      </w:r>
    </w:p>
    <w:p w:rsidR="00F228E5" w:rsidRDefault="00F228E5" w:rsidP="00F228E5">
      <w:pPr>
        <w:shd w:val="clear" w:color="auto" w:fill="FFFFFF"/>
        <w:spacing w:after="0" w:line="240" w:lineRule="auto"/>
        <w:ind w:right="240"/>
        <w:rPr>
          <w:b/>
          <w:sz w:val="40"/>
          <w:szCs w:val="40"/>
          <w:u w:val="single"/>
        </w:rPr>
      </w:pPr>
    </w:p>
    <w:p w:rsidR="00F228E5" w:rsidRPr="00744B98" w:rsidRDefault="00F228E5" w:rsidP="00744B98">
      <w:pPr>
        <w:jc w:val="both"/>
        <w:rPr>
          <w:rFonts w:cstheme="minorHAnsi"/>
        </w:rPr>
      </w:pPr>
      <w:r w:rsidRPr="00744B98">
        <w:rPr>
          <w:rFonts w:cstheme="minorHAnsi"/>
        </w:rPr>
        <w:t xml:space="preserve">We seek to provide an open and friendly learning environment, which values and actively encourages visitors to our school </w:t>
      </w:r>
      <w:r w:rsidRPr="00744B98">
        <w:rPr>
          <w:rFonts w:cstheme="minorHAnsi"/>
          <w:color w:val="000000" w:themeColor="text1"/>
        </w:rPr>
        <w:t xml:space="preserve">and forms partnerships with the community.  </w:t>
      </w:r>
      <w:r w:rsidRPr="00744B98">
        <w:rPr>
          <w:rFonts w:cstheme="minorHAnsi"/>
        </w:rPr>
        <w:t xml:space="preserve">At the same </w:t>
      </w:r>
      <w:proofErr w:type="gramStart"/>
      <w:r w:rsidRPr="00744B98">
        <w:rPr>
          <w:rFonts w:cstheme="minorHAnsi"/>
        </w:rPr>
        <w:t>time</w:t>
      </w:r>
      <w:proofErr w:type="gramEnd"/>
      <w:r w:rsidRPr="00744B98">
        <w:rPr>
          <w:rFonts w:cstheme="minorHAnsi"/>
        </w:rPr>
        <w:t xml:space="preserve"> we recognise our duty of care to ensure a safe environment for our students and staff, and we recognise our responsibility to protect and preserve our resources against theft, vandalism and misuse. </w:t>
      </w:r>
    </w:p>
    <w:p w:rsidR="00F228E5" w:rsidRPr="00744B98" w:rsidRDefault="00F228E5" w:rsidP="00744B98">
      <w:pPr>
        <w:tabs>
          <w:tab w:val="left" w:pos="0"/>
        </w:tabs>
        <w:spacing w:after="0"/>
        <w:jc w:val="both"/>
        <w:rPr>
          <w:rFonts w:cstheme="minorHAnsi"/>
        </w:rPr>
      </w:pPr>
    </w:p>
    <w:p w:rsidR="00F228E5" w:rsidRPr="00744B98" w:rsidRDefault="00F228E5" w:rsidP="00744B98">
      <w:pPr>
        <w:tabs>
          <w:tab w:val="left" w:pos="0"/>
        </w:tabs>
        <w:spacing w:after="0"/>
        <w:jc w:val="both"/>
        <w:rPr>
          <w:rFonts w:cstheme="minorHAnsi"/>
          <w:color w:val="000000"/>
        </w:rPr>
      </w:pPr>
      <w:r w:rsidRPr="00744B98">
        <w:rPr>
          <w:rFonts w:cstheme="minorHAnsi"/>
        </w:rPr>
        <w:t xml:space="preserve">We also recognise our obligation to </w:t>
      </w:r>
      <w:r w:rsidRPr="00744B98">
        <w:rPr>
          <w:rFonts w:cstheme="minorHAnsi"/>
          <w:color w:val="000000"/>
        </w:rPr>
        <w:t>ensure that any program or content delivered by visitors is consistent with the values of public education and the requirement that education in Victorian government schools is secular (apart from the provision of Special Religious Instruction, delivered in accordance with legislative and Department requirements).</w:t>
      </w:r>
    </w:p>
    <w:p w:rsidR="00F228E5" w:rsidRPr="00744B98" w:rsidRDefault="00F228E5" w:rsidP="00744B98">
      <w:pPr>
        <w:tabs>
          <w:tab w:val="left" w:pos="0"/>
        </w:tabs>
        <w:spacing w:after="0"/>
        <w:jc w:val="both"/>
        <w:rPr>
          <w:rFonts w:cstheme="minorHAnsi"/>
          <w:color w:val="000000"/>
        </w:rPr>
      </w:pPr>
    </w:p>
    <w:p w:rsidR="00F228E5" w:rsidRPr="00744B98" w:rsidRDefault="00F228E5" w:rsidP="00744B98">
      <w:pPr>
        <w:tabs>
          <w:tab w:val="left" w:pos="0"/>
        </w:tabs>
        <w:jc w:val="both"/>
        <w:rPr>
          <w:rFonts w:cstheme="minorHAnsi"/>
        </w:rPr>
      </w:pPr>
      <w:r w:rsidRPr="00744B98">
        <w:rPr>
          <w:rFonts w:cstheme="minorHAnsi"/>
          <w:color w:val="000000"/>
        </w:rPr>
        <w:t xml:space="preserve">Programs delivered by visitors </w:t>
      </w:r>
      <w:proofErr w:type="gramStart"/>
      <w:r w:rsidRPr="00744B98">
        <w:rPr>
          <w:rFonts w:cstheme="minorHAnsi"/>
          <w:color w:val="000000"/>
        </w:rPr>
        <w:t>must be delivered</w:t>
      </w:r>
      <w:proofErr w:type="gramEnd"/>
      <w:r w:rsidRPr="00744B98">
        <w:rPr>
          <w:rFonts w:cstheme="minorHAnsi"/>
          <w:color w:val="000000"/>
        </w:rPr>
        <w:t xml:space="preserve"> in a manner that supports and promotes the principles and practice of Australian democracy including a commitment to the following, as outlined in s 1.2.1 of the </w:t>
      </w:r>
      <w:r w:rsidRPr="00744B98">
        <w:rPr>
          <w:rFonts w:cstheme="minorHAnsi"/>
          <w:i/>
          <w:color w:val="000000"/>
        </w:rPr>
        <w:t>Education and Training Reform Act 2006</w:t>
      </w:r>
      <w:r w:rsidRPr="00744B98">
        <w:rPr>
          <w:rFonts w:cstheme="minorHAnsi"/>
          <w:color w:val="000000"/>
        </w:rPr>
        <w:t xml:space="preserve"> (Vic):</w:t>
      </w:r>
    </w:p>
    <w:p w:rsidR="00F228E5" w:rsidRPr="00744B98" w:rsidRDefault="00F228E5" w:rsidP="00744B98">
      <w:pPr>
        <w:pStyle w:val="ListParagraph"/>
        <w:numPr>
          <w:ilvl w:val="1"/>
          <w:numId w:val="13"/>
        </w:numPr>
        <w:spacing w:after="200" w:line="276" w:lineRule="auto"/>
        <w:jc w:val="both"/>
        <w:rPr>
          <w:rFonts w:cstheme="minorHAnsi"/>
        </w:rPr>
      </w:pPr>
      <w:r w:rsidRPr="00744B98">
        <w:rPr>
          <w:rFonts w:cstheme="minorHAnsi"/>
          <w:color w:val="000000"/>
        </w:rPr>
        <w:t>elected government</w:t>
      </w:r>
    </w:p>
    <w:p w:rsidR="00F228E5" w:rsidRPr="00744B98" w:rsidRDefault="00F228E5" w:rsidP="00744B98">
      <w:pPr>
        <w:pStyle w:val="ListParagraph"/>
        <w:numPr>
          <w:ilvl w:val="1"/>
          <w:numId w:val="13"/>
        </w:numPr>
        <w:spacing w:after="200" w:line="276" w:lineRule="auto"/>
        <w:jc w:val="both"/>
        <w:rPr>
          <w:rFonts w:cstheme="minorHAnsi"/>
        </w:rPr>
      </w:pPr>
      <w:r w:rsidRPr="00744B98">
        <w:rPr>
          <w:rFonts w:cstheme="minorHAnsi"/>
          <w:color w:val="000000"/>
        </w:rPr>
        <w:t>the rule of law</w:t>
      </w:r>
    </w:p>
    <w:p w:rsidR="00F228E5" w:rsidRPr="00744B98" w:rsidRDefault="00F228E5" w:rsidP="00744B98">
      <w:pPr>
        <w:pStyle w:val="ListParagraph"/>
        <w:numPr>
          <w:ilvl w:val="1"/>
          <w:numId w:val="13"/>
        </w:numPr>
        <w:spacing w:after="200" w:line="276" w:lineRule="auto"/>
        <w:jc w:val="both"/>
        <w:rPr>
          <w:rFonts w:cstheme="minorHAnsi"/>
        </w:rPr>
      </w:pPr>
      <w:r w:rsidRPr="00744B98">
        <w:rPr>
          <w:rFonts w:cstheme="minorHAnsi"/>
          <w:color w:val="000000"/>
        </w:rPr>
        <w:t>equal rights for all before the law</w:t>
      </w:r>
    </w:p>
    <w:p w:rsidR="00F228E5" w:rsidRPr="00744B98" w:rsidRDefault="00F228E5" w:rsidP="00744B98">
      <w:pPr>
        <w:pStyle w:val="ListParagraph"/>
        <w:numPr>
          <w:ilvl w:val="1"/>
          <w:numId w:val="13"/>
        </w:numPr>
        <w:spacing w:after="200" w:line="276" w:lineRule="auto"/>
        <w:jc w:val="both"/>
        <w:rPr>
          <w:rFonts w:cstheme="minorHAnsi"/>
        </w:rPr>
      </w:pPr>
      <w:r w:rsidRPr="00744B98">
        <w:rPr>
          <w:rFonts w:cstheme="minorHAnsi"/>
          <w:color w:val="000000"/>
        </w:rPr>
        <w:t>freedom of religion</w:t>
      </w:r>
    </w:p>
    <w:p w:rsidR="00F228E5" w:rsidRPr="00744B98" w:rsidRDefault="00F228E5" w:rsidP="00744B98">
      <w:pPr>
        <w:pStyle w:val="ListParagraph"/>
        <w:numPr>
          <w:ilvl w:val="1"/>
          <w:numId w:val="13"/>
        </w:numPr>
        <w:spacing w:after="200" w:line="276" w:lineRule="auto"/>
        <w:jc w:val="both"/>
        <w:rPr>
          <w:rFonts w:cstheme="minorHAnsi"/>
        </w:rPr>
      </w:pPr>
      <w:r w:rsidRPr="00744B98">
        <w:rPr>
          <w:rFonts w:cstheme="minorHAnsi"/>
          <w:color w:val="000000"/>
        </w:rPr>
        <w:t>freedom of speech and association</w:t>
      </w:r>
    </w:p>
    <w:p w:rsidR="00F228E5" w:rsidRPr="00744B98" w:rsidRDefault="00F228E5" w:rsidP="00744B98">
      <w:pPr>
        <w:pStyle w:val="ListParagraph"/>
        <w:numPr>
          <w:ilvl w:val="1"/>
          <w:numId w:val="13"/>
        </w:numPr>
        <w:spacing w:after="200" w:line="276" w:lineRule="auto"/>
        <w:jc w:val="both"/>
        <w:rPr>
          <w:rFonts w:cstheme="minorHAnsi"/>
        </w:rPr>
      </w:pPr>
      <w:proofErr w:type="gramStart"/>
      <w:r w:rsidRPr="00744B98">
        <w:rPr>
          <w:rFonts w:cstheme="minorHAnsi"/>
          <w:color w:val="000000"/>
        </w:rPr>
        <w:t>the</w:t>
      </w:r>
      <w:proofErr w:type="gramEnd"/>
      <w:r w:rsidRPr="00744B98">
        <w:rPr>
          <w:rFonts w:cstheme="minorHAnsi"/>
          <w:color w:val="000000"/>
        </w:rPr>
        <w:t xml:space="preserve"> values of openness and tolerance.</w:t>
      </w:r>
    </w:p>
    <w:p w:rsidR="00F228E5" w:rsidRPr="00744B98" w:rsidRDefault="00F228E5" w:rsidP="00744B98">
      <w:pPr>
        <w:spacing w:after="0" w:line="240" w:lineRule="auto"/>
        <w:jc w:val="both"/>
        <w:rPr>
          <w:rFonts w:cstheme="minorHAnsi"/>
          <w:b/>
          <w:color w:val="000000"/>
        </w:rPr>
      </w:pPr>
    </w:p>
    <w:p w:rsidR="00744B98" w:rsidRPr="00744B98" w:rsidRDefault="00744B98" w:rsidP="00744B98">
      <w:pPr>
        <w:jc w:val="both"/>
        <w:rPr>
          <w:rFonts w:cstheme="minorHAnsi"/>
          <w:color w:val="0B0C0C"/>
          <w:lang w:val="en"/>
        </w:rPr>
      </w:pPr>
      <w:r w:rsidRPr="00744B98">
        <w:rPr>
          <w:rFonts w:cstheme="minorHAnsi"/>
          <w:color w:val="0B0C0C"/>
          <w:lang w:val="en"/>
        </w:rPr>
        <w:t xml:space="preserve">Schools are required to exercise their legal obligations </w:t>
      </w:r>
      <w:proofErr w:type="gramStart"/>
      <w:r w:rsidRPr="00744B98">
        <w:rPr>
          <w:rFonts w:cstheme="minorHAnsi"/>
          <w:color w:val="0B0C0C"/>
          <w:lang w:val="en"/>
        </w:rPr>
        <w:t>in regard to</w:t>
      </w:r>
      <w:proofErr w:type="gramEnd"/>
      <w:r w:rsidRPr="00744B98">
        <w:rPr>
          <w:rFonts w:cstheme="minorHAnsi"/>
          <w:color w:val="0B0C0C"/>
          <w:lang w:val="en"/>
        </w:rPr>
        <w:t xml:space="preserve"> suitability checks, including Working with Children Checks for adults who work with children at schools, and for work undertaken by school visitors and volunteers. </w:t>
      </w:r>
    </w:p>
    <w:p w:rsidR="00744B98" w:rsidRPr="00744B98" w:rsidRDefault="00744B98" w:rsidP="00744B98">
      <w:pPr>
        <w:spacing w:before="48" w:after="360"/>
        <w:jc w:val="both"/>
        <w:rPr>
          <w:rFonts w:cstheme="minorHAnsi"/>
          <w:color w:val="0B0C0C"/>
          <w:lang w:val="en"/>
        </w:rPr>
      </w:pPr>
      <w:r w:rsidRPr="00744B98">
        <w:rPr>
          <w:rFonts w:cstheme="minorHAnsi"/>
          <w:color w:val="0B0C0C"/>
          <w:lang w:val="en"/>
        </w:rPr>
        <w:t xml:space="preserve">In order to adequately discharge their duty of care schools are legally required </w:t>
      </w:r>
      <w:proofErr w:type="gramStart"/>
      <w:r w:rsidRPr="00744B98">
        <w:rPr>
          <w:rFonts w:cstheme="minorHAnsi"/>
          <w:color w:val="0B0C0C"/>
          <w:lang w:val="en"/>
        </w:rPr>
        <w:t>to take</w:t>
      </w:r>
      <w:proofErr w:type="gramEnd"/>
      <w:r w:rsidRPr="00744B98">
        <w:rPr>
          <w:rFonts w:cstheme="minorHAnsi"/>
          <w:color w:val="0B0C0C"/>
          <w:lang w:val="en"/>
        </w:rPr>
        <w:t xml:space="preserve"> reasonable steps to </w:t>
      </w:r>
      <w:proofErr w:type="spellStart"/>
      <w:r w:rsidRPr="00744B98">
        <w:rPr>
          <w:rFonts w:cstheme="minorHAnsi"/>
          <w:color w:val="0B0C0C"/>
          <w:lang w:val="en"/>
        </w:rPr>
        <w:t>minimise</w:t>
      </w:r>
      <w:proofErr w:type="spellEnd"/>
      <w:r w:rsidRPr="00744B98">
        <w:rPr>
          <w:rFonts w:cstheme="minorHAnsi"/>
          <w:color w:val="0B0C0C"/>
          <w:lang w:val="en"/>
        </w:rPr>
        <w:t xml:space="preserve"> the risks of reasonable </w:t>
      </w:r>
      <w:proofErr w:type="spellStart"/>
      <w:r w:rsidRPr="00744B98">
        <w:rPr>
          <w:rFonts w:cstheme="minorHAnsi"/>
          <w:color w:val="0B0C0C"/>
          <w:lang w:val="en"/>
        </w:rPr>
        <w:t>forseeable</w:t>
      </w:r>
      <w:proofErr w:type="spellEnd"/>
      <w:r w:rsidRPr="00744B98">
        <w:rPr>
          <w:rFonts w:cstheme="minorHAnsi"/>
          <w:color w:val="0B0C0C"/>
          <w:lang w:val="en"/>
        </w:rPr>
        <w:t xml:space="preserve"> harm to their students: see </w:t>
      </w:r>
      <w:hyperlink r:id="rId10" w:history="1">
        <w:r w:rsidRPr="00744B98">
          <w:rPr>
            <w:rStyle w:val="Hyperlink"/>
            <w:rFonts w:cstheme="minorHAnsi"/>
            <w:lang w:val="en"/>
          </w:rPr>
          <w:t>Duty of Care</w:t>
        </w:r>
      </w:hyperlink>
    </w:p>
    <w:p w:rsidR="00744B98" w:rsidRPr="00744B98" w:rsidRDefault="00744B98" w:rsidP="00744B98">
      <w:pPr>
        <w:spacing w:before="48" w:after="360"/>
        <w:jc w:val="both"/>
        <w:rPr>
          <w:rFonts w:cstheme="minorHAnsi"/>
          <w:color w:val="0B0C0C"/>
          <w:lang w:val="en"/>
        </w:rPr>
      </w:pPr>
      <w:r w:rsidRPr="00744B98">
        <w:rPr>
          <w:rFonts w:cstheme="minorHAnsi"/>
          <w:color w:val="0B0C0C"/>
          <w:lang w:val="en"/>
        </w:rPr>
        <w:t xml:space="preserve">Schools and school councils are bound by laws that require a Working </w:t>
      </w:r>
      <w:proofErr w:type="gramStart"/>
      <w:r w:rsidRPr="00744B98">
        <w:rPr>
          <w:rFonts w:cstheme="minorHAnsi"/>
          <w:color w:val="0B0C0C"/>
          <w:lang w:val="en"/>
        </w:rPr>
        <w:t>With</w:t>
      </w:r>
      <w:proofErr w:type="gramEnd"/>
      <w:r w:rsidRPr="00744B98">
        <w:rPr>
          <w:rFonts w:cstheme="minorHAnsi"/>
          <w:color w:val="0B0C0C"/>
          <w:lang w:val="en"/>
        </w:rPr>
        <w:t xml:space="preserve"> Children Check (WWC Check) for adults undertaking child-related work in a school, and must adhere to Department policies regarding suitability checks for employees, visitors and volunteers. </w:t>
      </w:r>
    </w:p>
    <w:p w:rsidR="00744B98" w:rsidRPr="00744B98" w:rsidRDefault="00744B98" w:rsidP="00744B98">
      <w:pPr>
        <w:spacing w:before="48" w:after="360"/>
        <w:jc w:val="both"/>
        <w:rPr>
          <w:rFonts w:cstheme="minorHAnsi"/>
          <w:color w:val="0B0C0C"/>
          <w:lang w:val="en"/>
        </w:rPr>
      </w:pPr>
      <w:r w:rsidRPr="00744B98">
        <w:rPr>
          <w:rFonts w:cstheme="minorHAnsi"/>
          <w:color w:val="0B0C0C"/>
          <w:lang w:val="en"/>
        </w:rPr>
        <w:t>Schools and school councils are also required to establish and implement school-level policies and procedures to assess and verify the suitability of adults who engage in child-connected work.</w:t>
      </w:r>
    </w:p>
    <w:p w:rsidR="00744B98" w:rsidRPr="00744B98" w:rsidRDefault="00744B98" w:rsidP="00744B98">
      <w:pPr>
        <w:spacing w:before="48" w:after="360"/>
        <w:jc w:val="both"/>
        <w:rPr>
          <w:rFonts w:cstheme="minorHAnsi"/>
          <w:color w:val="0B0C0C"/>
          <w:lang w:val="en"/>
        </w:rPr>
      </w:pPr>
      <w:proofErr w:type="gramStart"/>
      <w:r w:rsidRPr="00744B98">
        <w:rPr>
          <w:rFonts w:cstheme="minorHAnsi"/>
          <w:color w:val="0B0C0C"/>
          <w:lang w:val="en"/>
        </w:rPr>
        <w:t>Working with Children Checks are required by law</w:t>
      </w:r>
      <w:proofErr w:type="gramEnd"/>
      <w:r w:rsidRPr="00744B98">
        <w:rPr>
          <w:rFonts w:cstheme="minorHAnsi"/>
          <w:color w:val="0B0C0C"/>
          <w:lang w:val="en"/>
        </w:rPr>
        <w:t xml:space="preserve"> only for people who engage in child-related work, unless an exemption applies (e.g. parent supervising their own child, Victorian Institute of Teaching (VIT) registered teacher, police officer). </w:t>
      </w:r>
    </w:p>
    <w:p w:rsidR="00F228E5" w:rsidRPr="00744B98" w:rsidRDefault="00744B98" w:rsidP="00744B98">
      <w:pPr>
        <w:jc w:val="both"/>
        <w:rPr>
          <w:rFonts w:cstheme="minorHAnsi"/>
          <w:b/>
          <w:color w:val="000000"/>
          <w:sz w:val="24"/>
          <w:szCs w:val="24"/>
        </w:rPr>
      </w:pPr>
      <w:r w:rsidRPr="00744B98">
        <w:rPr>
          <w:rFonts w:cstheme="minorHAnsi"/>
          <w:b/>
          <w:color w:val="000000"/>
          <w:sz w:val="24"/>
          <w:szCs w:val="24"/>
        </w:rPr>
        <w:t>Types o</w:t>
      </w:r>
      <w:r w:rsidR="00F228E5" w:rsidRPr="00744B98">
        <w:rPr>
          <w:rFonts w:cstheme="minorHAnsi"/>
          <w:b/>
          <w:color w:val="000000"/>
          <w:sz w:val="24"/>
          <w:szCs w:val="24"/>
        </w:rPr>
        <w:t>f Visitors</w:t>
      </w:r>
    </w:p>
    <w:p w:rsidR="00F228E5" w:rsidRPr="00744B98" w:rsidRDefault="00F228E5" w:rsidP="00744B98">
      <w:pPr>
        <w:spacing w:after="0" w:line="240" w:lineRule="auto"/>
        <w:jc w:val="both"/>
        <w:rPr>
          <w:rFonts w:cstheme="minorHAnsi"/>
          <w:b/>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Visitors to the school are defined as all people entering school grounds during school </w:t>
      </w:r>
      <w:r w:rsidR="000907F8">
        <w:rPr>
          <w:rFonts w:cstheme="minorHAnsi"/>
          <w:color w:val="000000"/>
        </w:rPr>
        <w:t xml:space="preserve">between </w:t>
      </w:r>
      <w:r w:rsidRPr="000907F8">
        <w:rPr>
          <w:rFonts w:cstheme="minorHAnsi"/>
          <w:color w:val="000000"/>
        </w:rPr>
        <w:t>8.</w:t>
      </w:r>
      <w:r w:rsidR="000907F8">
        <w:rPr>
          <w:rFonts w:cstheme="minorHAnsi"/>
          <w:color w:val="000000"/>
        </w:rPr>
        <w:t>30am to 4.00pm Monday to Friday</w:t>
      </w:r>
      <w:r w:rsidRPr="000907F8">
        <w:rPr>
          <w:rFonts w:cstheme="minorHAnsi"/>
          <w:color w:val="000000"/>
        </w:rPr>
        <w:t xml:space="preserve"> other than staff members, students and</w:t>
      </w:r>
      <w:r w:rsidRPr="00744B98">
        <w:rPr>
          <w:rFonts w:cstheme="minorHAnsi"/>
          <w:color w:val="000000"/>
        </w:rPr>
        <w:t xml:space="preserve"> parents/guardians acting in their capacity as parents/guardians delivering or collecting children at the start or the end of the school day. </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Visitors can include (but are not limited to) the following:</w:t>
      </w:r>
    </w:p>
    <w:p w:rsidR="00F228E5" w:rsidRPr="00744B98" w:rsidRDefault="00F228E5" w:rsidP="00744B98">
      <w:pPr>
        <w:pStyle w:val="ListParagraph"/>
        <w:numPr>
          <w:ilvl w:val="0"/>
          <w:numId w:val="9"/>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prospective parents and prospective employees</w:t>
      </w:r>
    </w:p>
    <w:p w:rsidR="00F228E5" w:rsidRPr="00744B98" w:rsidRDefault="00F228E5" w:rsidP="00744B98">
      <w:pPr>
        <w:pStyle w:val="ListParagraph"/>
        <w:spacing w:before="100" w:beforeAutospacing="1" w:after="100" w:afterAutospacing="1" w:line="240" w:lineRule="auto"/>
        <w:jc w:val="both"/>
        <w:textAlignment w:val="top"/>
        <w:rPr>
          <w:rFonts w:cstheme="minorHAnsi"/>
          <w:color w:val="000000"/>
          <w:lang w:eastAsia="en-AU"/>
        </w:rPr>
      </w:pPr>
    </w:p>
    <w:p w:rsidR="00F228E5" w:rsidRPr="00744B98" w:rsidRDefault="00F228E5" w:rsidP="00744B98">
      <w:pPr>
        <w:pStyle w:val="ListParagraph"/>
        <w:numPr>
          <w:ilvl w:val="0"/>
          <w:numId w:val="9"/>
        </w:numPr>
        <w:spacing w:before="100" w:beforeAutospacing="1" w:after="0" w:line="240" w:lineRule="auto"/>
        <w:ind w:left="714" w:hanging="357"/>
        <w:contextualSpacing w:val="0"/>
        <w:jc w:val="both"/>
        <w:textAlignment w:val="top"/>
        <w:rPr>
          <w:rFonts w:cstheme="minorHAnsi"/>
          <w:color w:val="000000"/>
          <w:lang w:eastAsia="en-AU"/>
        </w:rPr>
      </w:pPr>
      <w:r w:rsidRPr="00744B98">
        <w:rPr>
          <w:rFonts w:cstheme="minorHAnsi"/>
          <w:color w:val="000000"/>
          <w:lang w:eastAsia="en-AU"/>
        </w:rPr>
        <w:t xml:space="preserve">those who are addressing a learning or developmental need, such as: </w:t>
      </w:r>
    </w:p>
    <w:p w:rsidR="00F228E5" w:rsidRPr="00744B98" w:rsidRDefault="00F228E5" w:rsidP="00744B98">
      <w:pPr>
        <w:numPr>
          <w:ilvl w:val="1"/>
          <w:numId w:val="10"/>
        </w:numPr>
        <w:spacing w:after="100" w:afterAutospacing="1" w:line="240" w:lineRule="auto"/>
        <w:ind w:left="1434" w:hanging="357"/>
        <w:jc w:val="both"/>
        <w:textAlignment w:val="top"/>
        <w:rPr>
          <w:rFonts w:cstheme="minorHAnsi"/>
          <w:color w:val="000000"/>
          <w:lang w:eastAsia="en-AU"/>
        </w:rPr>
      </w:pPr>
      <w:r w:rsidRPr="00744B98">
        <w:rPr>
          <w:rFonts w:cstheme="minorHAnsi"/>
          <w:color w:val="000000"/>
          <w:lang w:eastAsia="en-AU"/>
        </w:rPr>
        <w:t>parent and community volunteers</w:t>
      </w:r>
    </w:p>
    <w:p w:rsidR="00F228E5" w:rsidRPr="00744B98" w:rsidRDefault="00F228E5" w:rsidP="00744B98">
      <w:pPr>
        <w:numPr>
          <w:ilvl w:val="1"/>
          <w:numId w:val="10"/>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invited speakers e.g. incursion presenters</w:t>
      </w:r>
    </w:p>
    <w:p w:rsidR="00F228E5" w:rsidRPr="00744B98" w:rsidRDefault="00F228E5" w:rsidP="00744B98">
      <w:pPr>
        <w:numPr>
          <w:ilvl w:val="1"/>
          <w:numId w:val="10"/>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 xml:space="preserve">sessional instructors </w:t>
      </w:r>
    </w:p>
    <w:p w:rsidR="00F228E5" w:rsidRPr="00744B98" w:rsidRDefault="00F228E5" w:rsidP="00744B98">
      <w:pPr>
        <w:numPr>
          <w:ilvl w:val="1"/>
          <w:numId w:val="10"/>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representatives of community, business and service groups</w:t>
      </w:r>
    </w:p>
    <w:p w:rsidR="00F228E5" w:rsidRPr="00744B98" w:rsidRDefault="00F228E5" w:rsidP="00744B98">
      <w:pPr>
        <w:numPr>
          <w:ilvl w:val="1"/>
          <w:numId w:val="10"/>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local members of parliament</w:t>
      </w:r>
    </w:p>
    <w:p w:rsidR="00F228E5" w:rsidRPr="00744B98" w:rsidRDefault="00F228E5" w:rsidP="00744B98">
      <w:pPr>
        <w:numPr>
          <w:ilvl w:val="0"/>
          <w:numId w:val="8"/>
        </w:numPr>
        <w:spacing w:before="100" w:beforeAutospacing="1" w:after="0" w:line="240" w:lineRule="auto"/>
        <w:ind w:left="714" w:hanging="357"/>
        <w:jc w:val="both"/>
        <w:textAlignment w:val="top"/>
        <w:rPr>
          <w:rFonts w:cstheme="minorHAnsi"/>
          <w:color w:val="000000"/>
          <w:lang w:eastAsia="en-AU"/>
        </w:rPr>
      </w:pPr>
      <w:r w:rsidRPr="00744B98">
        <w:rPr>
          <w:rFonts w:cstheme="minorHAnsi"/>
          <w:color w:val="000000"/>
          <w:lang w:eastAsia="en-AU"/>
        </w:rPr>
        <w:t xml:space="preserve">those who are conducting business such as: </w:t>
      </w:r>
    </w:p>
    <w:p w:rsidR="00F228E5" w:rsidRPr="00744B98" w:rsidRDefault="00F228E5" w:rsidP="00744B98">
      <w:pPr>
        <w:pStyle w:val="ListParagraph"/>
        <w:numPr>
          <w:ilvl w:val="0"/>
          <w:numId w:val="11"/>
        </w:numPr>
        <w:spacing w:after="100" w:afterAutospacing="1" w:line="240" w:lineRule="auto"/>
        <w:ind w:left="1434" w:hanging="357"/>
        <w:jc w:val="both"/>
        <w:textAlignment w:val="top"/>
        <w:rPr>
          <w:rFonts w:cstheme="minorHAnsi"/>
          <w:color w:val="000000"/>
          <w:lang w:eastAsia="en-AU"/>
        </w:rPr>
      </w:pPr>
      <w:r w:rsidRPr="00744B98">
        <w:rPr>
          <w:rFonts w:cstheme="minorHAnsi"/>
          <w:color w:val="000000"/>
          <w:lang w:eastAsia="en-AU"/>
        </w:rPr>
        <w:t>uniform suppliers</w:t>
      </w:r>
    </w:p>
    <w:p w:rsidR="00F228E5" w:rsidRPr="00744B98" w:rsidRDefault="00F228E5" w:rsidP="00744B98">
      <w:pPr>
        <w:pStyle w:val="ListParagraph"/>
        <w:numPr>
          <w:ilvl w:val="0"/>
          <w:numId w:val="11"/>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booksellers</w:t>
      </w:r>
    </w:p>
    <w:p w:rsidR="00F228E5" w:rsidRPr="00744B98" w:rsidRDefault="00F228E5" w:rsidP="00744B98">
      <w:pPr>
        <w:pStyle w:val="ListParagraph"/>
        <w:numPr>
          <w:ilvl w:val="0"/>
          <w:numId w:val="11"/>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official school photographers</w:t>
      </w:r>
    </w:p>
    <w:p w:rsidR="00F228E5" w:rsidRPr="00744B98" w:rsidRDefault="00F228E5" w:rsidP="00744B98">
      <w:pPr>
        <w:pStyle w:val="ListParagraph"/>
        <w:numPr>
          <w:ilvl w:val="0"/>
          <w:numId w:val="11"/>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 xml:space="preserve">commercial salespeople </w:t>
      </w:r>
    </w:p>
    <w:p w:rsidR="00F228E5" w:rsidRPr="00744B98" w:rsidRDefault="00F228E5" w:rsidP="00744B98">
      <w:pPr>
        <w:numPr>
          <w:ilvl w:val="0"/>
          <w:numId w:val="8"/>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trades people</w:t>
      </w:r>
    </w:p>
    <w:p w:rsidR="00F228E5" w:rsidRPr="00744B98" w:rsidRDefault="00F228E5" w:rsidP="00744B98">
      <w:pPr>
        <w:numPr>
          <w:ilvl w:val="0"/>
          <w:numId w:val="8"/>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children’s services agents</w:t>
      </w:r>
    </w:p>
    <w:p w:rsidR="00F228E5" w:rsidRPr="00744B98" w:rsidRDefault="00F228E5" w:rsidP="00744B98">
      <w:pPr>
        <w:pStyle w:val="ListParagraph"/>
        <w:numPr>
          <w:ilvl w:val="0"/>
          <w:numId w:val="8"/>
        </w:numPr>
        <w:spacing w:before="100" w:beforeAutospacing="1" w:after="100" w:afterAutospacing="1" w:line="240" w:lineRule="auto"/>
        <w:jc w:val="both"/>
        <w:textAlignment w:val="top"/>
        <w:rPr>
          <w:rFonts w:cstheme="minorHAnsi"/>
          <w:color w:val="000000"/>
          <w:lang w:eastAsia="en-AU"/>
        </w:rPr>
      </w:pPr>
      <w:r w:rsidRPr="00744B98">
        <w:rPr>
          <w:rFonts w:cstheme="minorHAnsi"/>
          <w:color w:val="000000"/>
          <w:lang w:eastAsia="en-AU"/>
        </w:rPr>
        <w:t>talent scouts</w:t>
      </w:r>
    </w:p>
    <w:p w:rsidR="00F228E5" w:rsidRPr="00744B98" w:rsidRDefault="00F228E5" w:rsidP="00744B98">
      <w:pPr>
        <w:pStyle w:val="ListParagraph"/>
        <w:numPr>
          <w:ilvl w:val="0"/>
          <w:numId w:val="8"/>
        </w:numPr>
        <w:spacing w:before="100" w:beforeAutospacing="1" w:after="100" w:afterAutospacing="1" w:line="240" w:lineRule="auto"/>
        <w:jc w:val="both"/>
        <w:textAlignment w:val="top"/>
        <w:rPr>
          <w:rFonts w:cstheme="minorHAnsi"/>
          <w:color w:val="000000"/>
          <w:lang w:eastAsia="en-AU"/>
        </w:rPr>
      </w:pPr>
      <w:proofErr w:type="gramStart"/>
      <w:r w:rsidRPr="00744B98">
        <w:rPr>
          <w:rFonts w:cstheme="minorHAnsi"/>
          <w:color w:val="000000"/>
          <w:lang w:eastAsia="en-AU"/>
        </w:rPr>
        <w:t>instructors</w:t>
      </w:r>
      <w:proofErr w:type="gramEnd"/>
      <w:r w:rsidRPr="00744B98">
        <w:rPr>
          <w:rFonts w:cstheme="minorHAnsi"/>
          <w:color w:val="000000"/>
          <w:lang w:eastAsia="en-AU"/>
        </w:rPr>
        <w:t xml:space="preserve"> providing Special Religious Instruction (SRI).</w:t>
      </w:r>
    </w:p>
    <w:p w:rsidR="00F228E5" w:rsidRPr="00744B98" w:rsidRDefault="00F228E5" w:rsidP="00744B98">
      <w:pPr>
        <w:spacing w:after="0" w:line="240" w:lineRule="auto"/>
        <w:jc w:val="both"/>
        <w:rPr>
          <w:rFonts w:cstheme="minorHAnsi"/>
          <w:color w:val="000000"/>
        </w:rPr>
      </w:pPr>
      <w:r w:rsidRPr="00744B98">
        <w:rPr>
          <w:rFonts w:cstheme="minorHAnsi"/>
          <w:color w:val="000000"/>
        </w:rPr>
        <w:t>Other visitors may include:</w:t>
      </w:r>
    </w:p>
    <w:p w:rsidR="00F228E5" w:rsidRPr="00744B98" w:rsidRDefault="00F228E5" w:rsidP="00744B98">
      <w:pPr>
        <w:pStyle w:val="ListParagraph"/>
        <w:numPr>
          <w:ilvl w:val="0"/>
          <w:numId w:val="14"/>
        </w:numPr>
        <w:spacing w:after="0" w:line="240" w:lineRule="auto"/>
        <w:jc w:val="both"/>
        <w:rPr>
          <w:rFonts w:cstheme="minorHAnsi"/>
        </w:rPr>
      </w:pPr>
      <w:r w:rsidRPr="00744B98">
        <w:rPr>
          <w:rFonts w:cstheme="minorHAnsi"/>
        </w:rPr>
        <w:lastRenderedPageBreak/>
        <w:t>Department of Health and Human Services Child Protection Workers</w:t>
      </w:r>
    </w:p>
    <w:p w:rsidR="00F228E5" w:rsidRPr="00744B98" w:rsidRDefault="00F228E5" w:rsidP="00744B98">
      <w:pPr>
        <w:pStyle w:val="ListParagraph"/>
        <w:numPr>
          <w:ilvl w:val="0"/>
          <w:numId w:val="14"/>
        </w:numPr>
        <w:spacing w:after="0" w:line="240" w:lineRule="auto"/>
        <w:jc w:val="both"/>
        <w:rPr>
          <w:rFonts w:cstheme="minorHAnsi"/>
        </w:rPr>
      </w:pPr>
      <w:r w:rsidRPr="00744B98">
        <w:rPr>
          <w:rFonts w:cstheme="minorHAnsi"/>
        </w:rPr>
        <w:t>Victoria Police</w:t>
      </w:r>
    </w:p>
    <w:p w:rsidR="00F228E5" w:rsidRPr="00744B98" w:rsidRDefault="00F228E5" w:rsidP="00744B98">
      <w:pPr>
        <w:pStyle w:val="ListParagraph"/>
        <w:numPr>
          <w:ilvl w:val="0"/>
          <w:numId w:val="14"/>
        </w:numPr>
        <w:spacing w:after="0" w:line="240" w:lineRule="auto"/>
        <w:jc w:val="both"/>
        <w:rPr>
          <w:rFonts w:cstheme="minorHAnsi"/>
        </w:rPr>
      </w:pPr>
      <w:r w:rsidRPr="00744B98">
        <w:rPr>
          <w:rFonts w:cstheme="minorHAnsi"/>
        </w:rPr>
        <w:t>Persons who are authorised to enter a school premises for a specific purpose (e.g. Worksafe or Environmental Health officers).</w:t>
      </w:r>
    </w:p>
    <w:p w:rsidR="00F228E5" w:rsidRPr="00744B98" w:rsidRDefault="00F228E5" w:rsidP="00744B98">
      <w:pPr>
        <w:spacing w:after="0" w:line="240" w:lineRule="auto"/>
        <w:jc w:val="both"/>
        <w:rPr>
          <w:rFonts w:cstheme="minorHAnsi"/>
          <w:color w:val="000000"/>
          <w:lang w:eastAsia="en-AU"/>
        </w:rPr>
      </w:pPr>
    </w:p>
    <w:p w:rsidR="00F228E5" w:rsidRPr="00744B98" w:rsidRDefault="00744B98" w:rsidP="00744B98">
      <w:pPr>
        <w:spacing w:after="0" w:line="240" w:lineRule="auto"/>
        <w:jc w:val="both"/>
        <w:rPr>
          <w:rFonts w:cstheme="minorHAnsi"/>
          <w:b/>
          <w:color w:val="000000"/>
          <w:sz w:val="24"/>
          <w:szCs w:val="24"/>
        </w:rPr>
      </w:pPr>
      <w:r w:rsidRPr="00744B98">
        <w:rPr>
          <w:rFonts w:cstheme="minorHAnsi"/>
          <w:b/>
          <w:color w:val="000000"/>
          <w:sz w:val="24"/>
          <w:szCs w:val="24"/>
        </w:rPr>
        <w:t>Duty o</w:t>
      </w:r>
      <w:r w:rsidR="00F228E5" w:rsidRPr="00744B98">
        <w:rPr>
          <w:rFonts w:cstheme="minorHAnsi"/>
          <w:b/>
          <w:color w:val="000000"/>
          <w:sz w:val="24"/>
          <w:szCs w:val="24"/>
        </w:rPr>
        <w:t>f Care</w:t>
      </w:r>
    </w:p>
    <w:p w:rsidR="00F228E5" w:rsidRPr="00744B98" w:rsidRDefault="00F228E5" w:rsidP="00744B98">
      <w:pPr>
        <w:spacing w:after="0" w:line="240" w:lineRule="auto"/>
        <w:jc w:val="both"/>
        <w:rPr>
          <w:rFonts w:cstheme="minorHAnsi"/>
          <w:b/>
          <w:color w:val="000000"/>
        </w:rPr>
      </w:pPr>
    </w:p>
    <w:p w:rsidR="00F228E5" w:rsidRPr="00744B98" w:rsidRDefault="00F228E5" w:rsidP="00744B98">
      <w:pPr>
        <w:spacing w:after="0" w:line="240" w:lineRule="auto"/>
        <w:jc w:val="both"/>
        <w:rPr>
          <w:rFonts w:cstheme="minorHAnsi"/>
          <w:lang w:eastAsia="en-AU"/>
        </w:rPr>
      </w:pPr>
      <w:r w:rsidRPr="00744B98">
        <w:rPr>
          <w:rFonts w:cstheme="minorHAnsi"/>
        </w:rPr>
        <w:t xml:space="preserve">Principals and teachers have duty of care to their students. The duty requires principals and teachers to take all reasonable steps to reduce risk, including the </w:t>
      </w:r>
      <w:r w:rsidRPr="00744B98">
        <w:rPr>
          <w:rFonts w:cstheme="minorHAnsi"/>
          <w:lang w:eastAsia="en-AU"/>
        </w:rPr>
        <w:t xml:space="preserve">provision of suitable and safe premises and the provision of an adequate system of supervision. The duty is </w:t>
      </w:r>
      <w:r w:rsidRPr="00744B98">
        <w:rPr>
          <w:rFonts w:cstheme="minorHAnsi"/>
          <w:i/>
          <w:iCs/>
          <w:lang w:eastAsia="en-AU"/>
        </w:rPr>
        <w:t>non-delegable</w:t>
      </w:r>
      <w:r w:rsidRPr="00744B98">
        <w:rPr>
          <w:rFonts w:cstheme="minorHAnsi"/>
          <w:lang w:eastAsia="en-AU"/>
        </w:rPr>
        <w:t xml:space="preserve">, meaning that it </w:t>
      </w:r>
      <w:proofErr w:type="gramStart"/>
      <w:r w:rsidRPr="00744B98">
        <w:rPr>
          <w:rFonts w:cstheme="minorHAnsi"/>
          <w:lang w:eastAsia="en-AU"/>
        </w:rPr>
        <w:t>cannot be assigned</w:t>
      </w:r>
      <w:proofErr w:type="gramEnd"/>
      <w:r w:rsidRPr="00744B98">
        <w:rPr>
          <w:rFonts w:cstheme="minorHAnsi"/>
          <w:lang w:eastAsia="en-AU"/>
        </w:rPr>
        <w:t xml:space="preserve"> to another party.</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Visitors who are attending the school to deliver incursions, presentations, seminars or other activities and programs to students </w:t>
      </w:r>
      <w:proofErr w:type="gramStart"/>
      <w:r w:rsidRPr="00744B98">
        <w:rPr>
          <w:rFonts w:cstheme="minorHAnsi"/>
          <w:color w:val="000000"/>
        </w:rPr>
        <w:t>will be fully supervised</w:t>
      </w:r>
      <w:proofErr w:type="gramEnd"/>
      <w:r w:rsidRPr="00744B98">
        <w:rPr>
          <w:rFonts w:cstheme="minorHAnsi"/>
          <w:color w:val="000000"/>
        </w:rPr>
        <w:t xml:space="preserve"> by school staff at all times. </w:t>
      </w:r>
    </w:p>
    <w:p w:rsidR="00F228E5" w:rsidRPr="00744B98" w:rsidRDefault="00F228E5" w:rsidP="00744B98">
      <w:pPr>
        <w:spacing w:after="0" w:line="240" w:lineRule="auto"/>
        <w:jc w:val="both"/>
        <w:rPr>
          <w:rFonts w:cstheme="minorHAnsi"/>
        </w:rPr>
      </w:pPr>
    </w:p>
    <w:p w:rsidR="00F228E5" w:rsidRPr="00744B98" w:rsidRDefault="00F228E5" w:rsidP="00744B98">
      <w:pPr>
        <w:spacing w:after="0" w:line="240" w:lineRule="auto"/>
        <w:jc w:val="both"/>
        <w:rPr>
          <w:rFonts w:cstheme="minorHAnsi"/>
        </w:rPr>
      </w:pPr>
      <w:r w:rsidRPr="00744B98">
        <w:rPr>
          <w:rFonts w:cstheme="minorHAnsi"/>
        </w:rPr>
        <w:t xml:space="preserve">Where necessary, the school will assess and verify the suitability of visitors who will work with children. The evidence required is generally a working with children check (WWC Check). However if a visitor’s occupation exempts them from the requirement to have a WWC check e.g. police officers, teachers, they must provide evidence to the school </w:t>
      </w:r>
      <w:r w:rsidR="001C1C8D">
        <w:rPr>
          <w:rFonts w:cstheme="minorHAnsi"/>
        </w:rPr>
        <w:t xml:space="preserve">to </w:t>
      </w:r>
      <w:r w:rsidRPr="00744B98">
        <w:rPr>
          <w:rFonts w:cstheme="minorHAnsi"/>
        </w:rPr>
        <w:t>support their claim to an exemption.</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b/>
          <w:color w:val="000000"/>
          <w:sz w:val="24"/>
          <w:szCs w:val="24"/>
        </w:rPr>
      </w:pPr>
      <w:r w:rsidRPr="00744B98">
        <w:rPr>
          <w:rFonts w:cstheme="minorHAnsi"/>
          <w:b/>
          <w:color w:val="000000"/>
          <w:sz w:val="24"/>
          <w:szCs w:val="24"/>
        </w:rPr>
        <w:t>Approvals</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On the basis that schools are not public places, but are public educational institutions, the principal has ultimate discretion to approve or not approve a potential visitor. The Principal also has the authority to exclude people from being on school grounds outside of school operating hours. </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120" w:line="240" w:lineRule="auto"/>
        <w:contextualSpacing/>
        <w:jc w:val="both"/>
        <w:rPr>
          <w:rFonts w:cstheme="minorHAnsi"/>
          <w:color w:val="000000"/>
        </w:rPr>
      </w:pPr>
      <w:r w:rsidRPr="00744B98">
        <w:rPr>
          <w:rFonts w:cstheme="minorHAnsi"/>
          <w:color w:val="000000"/>
        </w:rPr>
        <w:t xml:space="preserve">When deciding to approve a visitor, the Principal will consider the visitor’s suitability, purpose and the benefit provided to the students and staff from the visit, specifically: </w:t>
      </w:r>
    </w:p>
    <w:p w:rsidR="00F228E5" w:rsidRPr="00744B98" w:rsidRDefault="00F228E5" w:rsidP="00744B98">
      <w:pPr>
        <w:pStyle w:val="ListParagraph"/>
        <w:numPr>
          <w:ilvl w:val="0"/>
          <w:numId w:val="12"/>
        </w:numPr>
        <w:spacing w:after="120" w:line="276" w:lineRule="auto"/>
        <w:jc w:val="both"/>
        <w:rPr>
          <w:rFonts w:cstheme="minorHAnsi"/>
          <w:color w:val="000000"/>
        </w:rPr>
      </w:pPr>
      <w:r w:rsidRPr="00744B98">
        <w:rPr>
          <w:rFonts w:cstheme="minorHAnsi"/>
          <w:color w:val="000000"/>
        </w:rPr>
        <w:t>the educational merit and potential benefits of the visit;</w:t>
      </w:r>
    </w:p>
    <w:p w:rsidR="00F228E5" w:rsidRPr="00744B98" w:rsidRDefault="00F228E5" w:rsidP="00744B98">
      <w:pPr>
        <w:pStyle w:val="ListParagraph"/>
        <w:numPr>
          <w:ilvl w:val="0"/>
          <w:numId w:val="12"/>
        </w:numPr>
        <w:spacing w:after="200" w:line="276" w:lineRule="auto"/>
        <w:jc w:val="both"/>
        <w:rPr>
          <w:rFonts w:cstheme="minorHAnsi"/>
          <w:color w:val="000000"/>
        </w:rPr>
      </w:pPr>
      <w:r w:rsidRPr="00744B98">
        <w:rPr>
          <w:rFonts w:cstheme="minorHAnsi"/>
          <w:color w:val="000000"/>
        </w:rPr>
        <w:t>the level of disruption to the functioning of the school programs and routines in relation to the potential benefits to students;</w:t>
      </w:r>
    </w:p>
    <w:p w:rsidR="00F228E5" w:rsidRPr="00744B98" w:rsidRDefault="00F228E5" w:rsidP="00744B98">
      <w:pPr>
        <w:pStyle w:val="ListParagraph"/>
        <w:numPr>
          <w:ilvl w:val="0"/>
          <w:numId w:val="12"/>
        </w:numPr>
        <w:spacing w:after="200" w:line="276" w:lineRule="auto"/>
        <w:jc w:val="both"/>
        <w:rPr>
          <w:rFonts w:cstheme="minorHAnsi"/>
          <w:color w:val="000000"/>
        </w:rPr>
      </w:pPr>
      <w:r w:rsidRPr="00744B98">
        <w:rPr>
          <w:rFonts w:cstheme="minorHAnsi"/>
          <w:color w:val="000000"/>
        </w:rPr>
        <w:t>whether the proposed visit is consistent with the values of public education</w:t>
      </w:r>
      <w:r w:rsidRPr="00744B98">
        <w:rPr>
          <w:rFonts w:cstheme="minorHAnsi"/>
        </w:rPr>
        <w:t xml:space="preserve"> including the requirement that education in Victorian government schools is secular (apart from Special Religious Instruction, delivered in accordance with the </w:t>
      </w:r>
      <w:r w:rsidRPr="00744B98">
        <w:rPr>
          <w:rFonts w:cstheme="minorHAnsi"/>
          <w:i/>
        </w:rPr>
        <w:t>Education and Training Reform Act 2006</w:t>
      </w:r>
      <w:r w:rsidRPr="00744B98">
        <w:rPr>
          <w:rFonts w:cstheme="minorHAnsi"/>
        </w:rPr>
        <w:t xml:space="preserve"> (Vic), Ministerial Direction 141 and policy)</w:t>
      </w:r>
      <w:r w:rsidRPr="00744B98">
        <w:rPr>
          <w:rFonts w:cstheme="minorHAnsi"/>
          <w:color w:val="000000"/>
        </w:rPr>
        <w:t xml:space="preserve">; </w:t>
      </w:r>
    </w:p>
    <w:p w:rsidR="00F228E5" w:rsidRPr="00744B98" w:rsidRDefault="00F228E5" w:rsidP="00744B98">
      <w:pPr>
        <w:pStyle w:val="ListParagraph"/>
        <w:numPr>
          <w:ilvl w:val="0"/>
          <w:numId w:val="13"/>
        </w:numPr>
        <w:spacing w:after="200" w:line="276" w:lineRule="auto"/>
        <w:jc w:val="both"/>
        <w:rPr>
          <w:rFonts w:cstheme="minorHAnsi"/>
        </w:rPr>
      </w:pPr>
      <w:r w:rsidRPr="00744B98">
        <w:rPr>
          <w:rFonts w:cstheme="minorHAnsi"/>
          <w:color w:val="000000"/>
        </w:rPr>
        <w:t>whether the proposed visitors will be delivering content that is appropriate having regard to school policies, Department policies and the principles and practice of Australian democracy including the elected government, the rule of law, equal rights for all before the law, freedom of religion, freedom of speech and association and the values of openness and tolerance;</w:t>
      </w:r>
    </w:p>
    <w:p w:rsidR="00F228E5" w:rsidRPr="00744B98" w:rsidRDefault="00F228E5" w:rsidP="00744B98">
      <w:pPr>
        <w:pStyle w:val="ListParagraph"/>
        <w:numPr>
          <w:ilvl w:val="0"/>
          <w:numId w:val="12"/>
        </w:numPr>
        <w:spacing w:after="0" w:line="240" w:lineRule="auto"/>
        <w:jc w:val="both"/>
        <w:rPr>
          <w:rFonts w:cstheme="minorHAnsi"/>
          <w:color w:val="000000"/>
        </w:rPr>
      </w:pPr>
      <w:proofErr w:type="gramStart"/>
      <w:r w:rsidRPr="00744B98">
        <w:rPr>
          <w:rFonts w:cstheme="minorHAnsi"/>
          <w:color w:val="000000"/>
        </w:rPr>
        <w:t>the</w:t>
      </w:r>
      <w:proofErr w:type="gramEnd"/>
      <w:r w:rsidRPr="00744B98">
        <w:rPr>
          <w:rFonts w:cstheme="minorHAnsi"/>
          <w:color w:val="000000"/>
        </w:rPr>
        <w:t xml:space="preserve"> potential for the visitor to cause controversy within the school or broader community. </w:t>
      </w:r>
    </w:p>
    <w:p w:rsidR="00F228E5" w:rsidRPr="00744B98" w:rsidRDefault="00F228E5" w:rsidP="00744B98">
      <w:pPr>
        <w:pStyle w:val="ListParagraph"/>
        <w:spacing w:after="0" w:line="240" w:lineRule="auto"/>
        <w:jc w:val="both"/>
        <w:rPr>
          <w:rFonts w:cstheme="minorHAnsi"/>
          <w:color w:val="000000"/>
        </w:rPr>
      </w:pPr>
    </w:p>
    <w:p w:rsidR="00F228E5" w:rsidRPr="00744B98" w:rsidRDefault="001C1C8D" w:rsidP="00744B98">
      <w:pPr>
        <w:spacing w:after="0" w:line="240" w:lineRule="auto"/>
        <w:jc w:val="both"/>
        <w:rPr>
          <w:rFonts w:cstheme="minorHAnsi"/>
          <w:b/>
          <w:color w:val="000000"/>
        </w:rPr>
      </w:pPr>
      <w:r>
        <w:rPr>
          <w:rFonts w:cstheme="minorHAnsi"/>
          <w:color w:val="000000"/>
        </w:rPr>
        <w:t>The P</w:t>
      </w:r>
      <w:r w:rsidR="00F228E5" w:rsidRPr="00744B98">
        <w:rPr>
          <w:rFonts w:cstheme="minorHAnsi"/>
          <w:color w:val="000000"/>
        </w:rPr>
        <w:t xml:space="preserve">rincipal should consider the suitability of visitors to be in a location where children freely move about, learn and play and whether a Working </w:t>
      </w:r>
      <w:proofErr w:type="gramStart"/>
      <w:r w:rsidR="00F228E5" w:rsidRPr="00744B98">
        <w:rPr>
          <w:rFonts w:cstheme="minorHAnsi"/>
          <w:color w:val="000000"/>
        </w:rPr>
        <w:t>With</w:t>
      </w:r>
      <w:proofErr w:type="gramEnd"/>
      <w:r w:rsidR="00F228E5" w:rsidRPr="00744B98">
        <w:rPr>
          <w:rFonts w:cstheme="minorHAnsi"/>
          <w:color w:val="000000"/>
        </w:rPr>
        <w:t xml:space="preserve"> Children Check is required or exemptions apply.</w:t>
      </w:r>
    </w:p>
    <w:p w:rsidR="00F228E5" w:rsidRPr="00744B98" w:rsidRDefault="00F228E5" w:rsidP="00744B98">
      <w:pPr>
        <w:spacing w:after="0" w:line="240" w:lineRule="auto"/>
        <w:jc w:val="both"/>
        <w:rPr>
          <w:rFonts w:cstheme="minorHAnsi"/>
          <w:color w:val="000000"/>
        </w:rPr>
      </w:pPr>
    </w:p>
    <w:p w:rsidR="00744B98" w:rsidRPr="00744B98" w:rsidRDefault="00744B98" w:rsidP="00744B98">
      <w:pPr>
        <w:spacing w:after="0" w:line="240" w:lineRule="auto"/>
        <w:jc w:val="both"/>
        <w:rPr>
          <w:rFonts w:cstheme="minorHAnsi"/>
          <w:b/>
          <w:color w:val="000000"/>
          <w:sz w:val="40"/>
          <w:szCs w:val="40"/>
          <w:u w:val="single"/>
        </w:rPr>
      </w:pPr>
    </w:p>
    <w:p w:rsidR="00744B98" w:rsidRDefault="00744B98" w:rsidP="00744B98">
      <w:pPr>
        <w:spacing w:after="0" w:line="240" w:lineRule="auto"/>
        <w:jc w:val="both"/>
        <w:rPr>
          <w:rFonts w:cstheme="minorHAnsi"/>
          <w:b/>
          <w:color w:val="000000"/>
          <w:sz w:val="40"/>
          <w:szCs w:val="40"/>
          <w:u w:val="single"/>
        </w:rPr>
      </w:pPr>
    </w:p>
    <w:p w:rsidR="00F228E5" w:rsidRPr="00744B98" w:rsidRDefault="00744B98" w:rsidP="00744B98">
      <w:pPr>
        <w:spacing w:after="0" w:line="240" w:lineRule="auto"/>
        <w:jc w:val="both"/>
        <w:rPr>
          <w:rFonts w:cstheme="minorHAnsi"/>
          <w:b/>
          <w:color w:val="000000"/>
          <w:sz w:val="20"/>
          <w:szCs w:val="20"/>
          <w:u w:val="single"/>
        </w:rPr>
      </w:pPr>
      <w:r w:rsidRPr="00744B98">
        <w:rPr>
          <w:rFonts w:cstheme="minorHAnsi"/>
          <w:b/>
          <w:color w:val="000000"/>
          <w:sz w:val="40"/>
          <w:szCs w:val="40"/>
          <w:u w:val="single"/>
        </w:rPr>
        <w:lastRenderedPageBreak/>
        <w:t>Implementation</w:t>
      </w:r>
    </w:p>
    <w:p w:rsidR="00F228E5" w:rsidRPr="00744B98" w:rsidRDefault="00F228E5" w:rsidP="00744B98">
      <w:pPr>
        <w:spacing w:after="0" w:line="240" w:lineRule="auto"/>
        <w:jc w:val="both"/>
        <w:rPr>
          <w:rFonts w:cstheme="minorHAnsi"/>
          <w:b/>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Visitors who are attending </w:t>
      </w:r>
      <w:r w:rsidR="001C1C8D">
        <w:rPr>
          <w:rFonts w:cstheme="minorHAnsi"/>
          <w:color w:val="000000"/>
        </w:rPr>
        <w:t>Rosewood Downs Primary School</w:t>
      </w:r>
      <w:r w:rsidRPr="00744B98">
        <w:rPr>
          <w:rFonts w:cstheme="minorHAnsi"/>
          <w:color w:val="000000"/>
        </w:rPr>
        <w:t xml:space="preserve"> to deliver incursions, presentations, seminars or other activities and programs to students need to seek the prior approval of the school principal (or their nominee) prior to attending the school. Where appropriate, the school will first obtain parental consent for students to participate in specific programs delivered by visitors.</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All visitors are required to report to the administration office:</w:t>
      </w:r>
    </w:p>
    <w:p w:rsidR="00F228E5" w:rsidRPr="00744B98" w:rsidRDefault="00F228E5" w:rsidP="00744B98">
      <w:pPr>
        <w:spacing w:after="0" w:line="240" w:lineRule="auto"/>
        <w:jc w:val="both"/>
        <w:rPr>
          <w:rFonts w:cstheme="minorHAnsi"/>
          <w:color w:val="000000"/>
        </w:rPr>
      </w:pPr>
    </w:p>
    <w:p w:rsidR="00F228E5" w:rsidRDefault="001C1C8D" w:rsidP="00744B98">
      <w:pPr>
        <w:pStyle w:val="ListParagraph"/>
        <w:numPr>
          <w:ilvl w:val="0"/>
          <w:numId w:val="12"/>
        </w:numPr>
        <w:spacing w:after="0" w:line="240" w:lineRule="auto"/>
        <w:jc w:val="both"/>
        <w:rPr>
          <w:rFonts w:cstheme="minorHAnsi"/>
          <w:color w:val="000000"/>
        </w:rPr>
      </w:pPr>
      <w:r>
        <w:rPr>
          <w:rFonts w:cstheme="minorHAnsi"/>
          <w:color w:val="000000"/>
        </w:rPr>
        <w:t>P</w:t>
      </w:r>
      <w:r w:rsidR="00F228E5" w:rsidRPr="00744B98">
        <w:rPr>
          <w:rFonts w:cstheme="minorHAnsi"/>
          <w:color w:val="000000"/>
        </w:rPr>
        <w:t xml:space="preserve">rior to undertaking any activity within the school. They are required to sign a Visitors Book </w:t>
      </w:r>
      <w:r w:rsidR="00744B98" w:rsidRPr="00744B98">
        <w:rPr>
          <w:rFonts w:cstheme="minorHAnsi"/>
          <w:color w:val="000000"/>
        </w:rPr>
        <w:t>and will be assigned a Visitor</w:t>
      </w:r>
      <w:r w:rsidR="00F228E5" w:rsidRPr="00744B98">
        <w:rPr>
          <w:rFonts w:cstheme="minorHAnsi"/>
          <w:color w:val="000000"/>
        </w:rPr>
        <w:t xml:space="preserve"> </w:t>
      </w:r>
      <w:proofErr w:type="gramStart"/>
      <w:r w:rsidR="00F228E5" w:rsidRPr="00744B98">
        <w:rPr>
          <w:rFonts w:cstheme="minorHAnsi"/>
          <w:color w:val="000000"/>
        </w:rPr>
        <w:t>badge which</w:t>
      </w:r>
      <w:proofErr w:type="gramEnd"/>
      <w:r w:rsidR="00F228E5" w:rsidRPr="00744B98">
        <w:rPr>
          <w:rFonts w:cstheme="minorHAnsi"/>
          <w:color w:val="000000"/>
        </w:rPr>
        <w:t xml:space="preserve"> they must wear at all times within the school.</w:t>
      </w:r>
    </w:p>
    <w:p w:rsidR="001C1C8D" w:rsidRPr="00744B98" w:rsidRDefault="001C1C8D" w:rsidP="00744B98">
      <w:pPr>
        <w:pStyle w:val="ListParagraph"/>
        <w:numPr>
          <w:ilvl w:val="0"/>
          <w:numId w:val="12"/>
        </w:numPr>
        <w:spacing w:after="0" w:line="240" w:lineRule="auto"/>
        <w:jc w:val="both"/>
        <w:rPr>
          <w:rFonts w:cstheme="minorHAnsi"/>
          <w:color w:val="000000"/>
        </w:rPr>
      </w:pPr>
      <w:r>
        <w:rPr>
          <w:rFonts w:cstheme="minorHAnsi"/>
          <w:color w:val="000000"/>
        </w:rPr>
        <w:t xml:space="preserve">All visitors </w:t>
      </w:r>
      <w:proofErr w:type="gramStart"/>
      <w:r>
        <w:rPr>
          <w:rFonts w:cstheme="minorHAnsi"/>
          <w:color w:val="000000"/>
        </w:rPr>
        <w:t>will be provided</w:t>
      </w:r>
      <w:proofErr w:type="gramEnd"/>
      <w:r>
        <w:rPr>
          <w:rFonts w:cstheme="minorHAnsi"/>
          <w:color w:val="000000"/>
        </w:rPr>
        <w:t xml:space="preserve"> with a copy of the Statement of Commitment to Child Safety and the Child Safe Code of Conduct. They will be required to sign the Child Safe Documentation Register. On subsequent </w:t>
      </w:r>
      <w:proofErr w:type="gramStart"/>
      <w:r>
        <w:rPr>
          <w:rFonts w:cstheme="minorHAnsi"/>
          <w:color w:val="000000"/>
        </w:rPr>
        <w:t>visits</w:t>
      </w:r>
      <w:proofErr w:type="gramEnd"/>
      <w:r>
        <w:rPr>
          <w:rFonts w:cstheme="minorHAnsi"/>
          <w:color w:val="000000"/>
        </w:rPr>
        <w:t xml:space="preserve"> they will need to sign in to the Visitors Register.</w:t>
      </w:r>
    </w:p>
    <w:p w:rsidR="00F228E5" w:rsidRPr="00744B98" w:rsidRDefault="001C1C8D" w:rsidP="00744B98">
      <w:pPr>
        <w:pStyle w:val="ListParagraph"/>
        <w:numPr>
          <w:ilvl w:val="0"/>
          <w:numId w:val="12"/>
        </w:numPr>
        <w:spacing w:after="0" w:line="240" w:lineRule="auto"/>
        <w:jc w:val="both"/>
        <w:rPr>
          <w:rFonts w:cstheme="minorHAnsi"/>
          <w:color w:val="000000"/>
        </w:rPr>
      </w:pPr>
      <w:r>
        <w:rPr>
          <w:rFonts w:cstheme="minorHAnsi"/>
          <w:color w:val="000000"/>
        </w:rPr>
        <w:t>A</w:t>
      </w:r>
      <w:r w:rsidR="00F228E5" w:rsidRPr="00744B98">
        <w:rPr>
          <w:rFonts w:cstheme="minorHAnsi"/>
          <w:color w:val="000000"/>
        </w:rPr>
        <w:t xml:space="preserve">t the end of their visit, to return their badge and sign out in the Visitors Book. </w:t>
      </w:r>
    </w:p>
    <w:p w:rsidR="00F228E5" w:rsidRPr="00744B98" w:rsidRDefault="00F228E5" w:rsidP="00744B98">
      <w:pPr>
        <w:tabs>
          <w:tab w:val="left" w:pos="6240"/>
        </w:tabs>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This process will </w:t>
      </w:r>
      <w:proofErr w:type="gramStart"/>
      <w:r w:rsidRPr="00744B98">
        <w:rPr>
          <w:rFonts w:cstheme="minorHAnsi"/>
          <w:color w:val="000000"/>
        </w:rPr>
        <w:t>be published</w:t>
      </w:r>
      <w:proofErr w:type="gramEnd"/>
      <w:r w:rsidRPr="00744B98">
        <w:rPr>
          <w:rFonts w:cstheme="minorHAnsi"/>
          <w:color w:val="000000"/>
        </w:rPr>
        <w:t xml:space="preserve"> in school communications and will be displayed at all school entrances. </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All visitors are required to comply with the </w:t>
      </w:r>
      <w:r w:rsidR="001C1C8D">
        <w:rPr>
          <w:rFonts w:cstheme="minorHAnsi"/>
          <w:color w:val="000000"/>
        </w:rPr>
        <w:t>Rosewood Downs Primary School’s</w:t>
      </w:r>
      <w:bookmarkStart w:id="0" w:name="_GoBack"/>
      <w:bookmarkEnd w:id="0"/>
      <w:r w:rsidRPr="00744B98">
        <w:rPr>
          <w:rFonts w:cstheme="minorHAnsi"/>
          <w:color w:val="000000"/>
        </w:rPr>
        <w:t xml:space="preserve"> Statement of Values. </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Visitors who fail to follow directions </w:t>
      </w:r>
      <w:proofErr w:type="gramStart"/>
      <w:r w:rsidRPr="00744B98">
        <w:rPr>
          <w:rFonts w:cstheme="minorHAnsi"/>
          <w:color w:val="000000"/>
        </w:rPr>
        <w:t>will be directed</w:t>
      </w:r>
      <w:proofErr w:type="gramEnd"/>
      <w:r w:rsidRPr="00744B98">
        <w:rPr>
          <w:rFonts w:cstheme="minorHAnsi"/>
          <w:color w:val="000000"/>
        </w:rPr>
        <w:t xml:space="preserve"> to the Administration Office. </w:t>
      </w:r>
    </w:p>
    <w:p w:rsidR="00F228E5" w:rsidRPr="00744B98" w:rsidRDefault="00F228E5" w:rsidP="00744B98">
      <w:pPr>
        <w:spacing w:after="0" w:line="240" w:lineRule="auto"/>
        <w:jc w:val="both"/>
        <w:rPr>
          <w:rFonts w:cstheme="minorHAnsi"/>
          <w:color w:val="000000"/>
        </w:rPr>
      </w:pPr>
    </w:p>
    <w:p w:rsidR="00F228E5" w:rsidRPr="00744B98" w:rsidRDefault="00F228E5" w:rsidP="00744B98">
      <w:pPr>
        <w:spacing w:after="0" w:line="240" w:lineRule="auto"/>
        <w:jc w:val="both"/>
        <w:rPr>
          <w:rFonts w:cstheme="minorHAnsi"/>
          <w:color w:val="000000"/>
        </w:rPr>
      </w:pPr>
      <w:r w:rsidRPr="00744B98">
        <w:rPr>
          <w:rFonts w:cstheme="minorHAnsi"/>
          <w:color w:val="000000"/>
        </w:rPr>
        <w:t xml:space="preserve">The school’s emergency management procedures will ensure that visitors within the School at the time of any emergency or practice drill will be recognised and </w:t>
      </w:r>
      <w:proofErr w:type="gramStart"/>
      <w:r w:rsidRPr="00744B98">
        <w:rPr>
          <w:rFonts w:cstheme="minorHAnsi"/>
          <w:color w:val="000000"/>
        </w:rPr>
        <w:t>be appropriately catered for</w:t>
      </w:r>
      <w:proofErr w:type="gramEnd"/>
      <w:r w:rsidRPr="00744B98">
        <w:rPr>
          <w:rFonts w:cstheme="minorHAnsi"/>
          <w:color w:val="000000"/>
        </w:rPr>
        <w:t xml:space="preserve">. </w:t>
      </w:r>
    </w:p>
    <w:p w:rsidR="005939C5" w:rsidRPr="00744B98" w:rsidRDefault="005939C5" w:rsidP="005939C5">
      <w:pPr>
        <w:rPr>
          <w:b/>
          <w:u w:val="single"/>
        </w:rPr>
      </w:pPr>
    </w:p>
    <w:p w:rsidR="00671C7B" w:rsidRDefault="00671C7B" w:rsidP="00671C7B">
      <w:pPr>
        <w:rPr>
          <w:b/>
          <w:sz w:val="40"/>
          <w:szCs w:val="40"/>
          <w:u w:val="single"/>
        </w:rPr>
      </w:pPr>
      <w:r w:rsidRPr="00671C7B">
        <w:rPr>
          <w:b/>
          <w:sz w:val="40"/>
          <w:szCs w:val="40"/>
          <w:u w:val="single"/>
        </w:rPr>
        <w:t>Further Information and Resources</w:t>
      </w:r>
    </w:p>
    <w:p w:rsidR="00F228E5" w:rsidRPr="00744B98" w:rsidRDefault="00F228E5" w:rsidP="00F228E5">
      <w:pPr>
        <w:spacing w:after="0" w:line="240" w:lineRule="auto"/>
        <w:rPr>
          <w:rFonts w:cstheme="minorHAnsi"/>
          <w:b/>
          <w:color w:val="000000"/>
          <w:sz w:val="20"/>
          <w:szCs w:val="20"/>
        </w:rPr>
      </w:pPr>
    </w:p>
    <w:p w:rsidR="00F228E5" w:rsidRPr="00744B98" w:rsidRDefault="00F228E5" w:rsidP="00F228E5">
      <w:pPr>
        <w:spacing w:after="0" w:line="240" w:lineRule="auto"/>
        <w:rPr>
          <w:rFonts w:cstheme="minorHAnsi"/>
          <w:b/>
          <w:color w:val="000000"/>
          <w:sz w:val="24"/>
          <w:szCs w:val="24"/>
        </w:rPr>
      </w:pPr>
      <w:r w:rsidRPr="00744B98">
        <w:rPr>
          <w:rFonts w:cstheme="minorHAnsi"/>
          <w:b/>
          <w:color w:val="000000"/>
          <w:sz w:val="24"/>
          <w:szCs w:val="24"/>
        </w:rPr>
        <w:t>Related School Based Policies</w:t>
      </w:r>
    </w:p>
    <w:p w:rsidR="00F228E5" w:rsidRPr="00744B98" w:rsidRDefault="00F228E5" w:rsidP="00F228E5">
      <w:pPr>
        <w:spacing w:after="0" w:line="240" w:lineRule="auto"/>
        <w:rPr>
          <w:rFonts w:cstheme="minorHAnsi"/>
          <w:color w:val="000000"/>
        </w:rPr>
      </w:pPr>
    </w:p>
    <w:p w:rsidR="00F228E5" w:rsidRPr="00744B98" w:rsidRDefault="00F228E5" w:rsidP="00F228E5">
      <w:pPr>
        <w:numPr>
          <w:ilvl w:val="0"/>
          <w:numId w:val="6"/>
        </w:numPr>
        <w:spacing w:after="0" w:line="240" w:lineRule="auto"/>
        <w:rPr>
          <w:rStyle w:val="Hyperlink"/>
          <w:rFonts w:cstheme="minorHAnsi"/>
        </w:rPr>
      </w:pPr>
      <w:r w:rsidRPr="00744B98">
        <w:rPr>
          <w:rStyle w:val="Hyperlink"/>
          <w:rFonts w:cstheme="minorHAnsi"/>
        </w:rPr>
        <w:t>Emergency Management Policy</w:t>
      </w:r>
    </w:p>
    <w:p w:rsidR="00F228E5" w:rsidRPr="00744B98" w:rsidRDefault="00F228E5" w:rsidP="00F228E5">
      <w:pPr>
        <w:numPr>
          <w:ilvl w:val="0"/>
          <w:numId w:val="6"/>
        </w:numPr>
        <w:spacing w:after="0" w:line="240" w:lineRule="auto"/>
        <w:rPr>
          <w:rStyle w:val="Hyperlink"/>
          <w:rFonts w:cstheme="minorHAnsi"/>
        </w:rPr>
      </w:pPr>
      <w:r w:rsidRPr="00744B98">
        <w:rPr>
          <w:rFonts w:cstheme="minorHAnsi"/>
        </w:rPr>
        <w:t>Student Engagement and Inclusion Policy</w:t>
      </w:r>
    </w:p>
    <w:p w:rsidR="00F228E5" w:rsidRPr="00744B98" w:rsidRDefault="00F228E5" w:rsidP="00F228E5">
      <w:pPr>
        <w:numPr>
          <w:ilvl w:val="0"/>
          <w:numId w:val="6"/>
        </w:numPr>
        <w:spacing w:after="0" w:line="240" w:lineRule="auto"/>
        <w:rPr>
          <w:rStyle w:val="Hyperlink"/>
          <w:rFonts w:cstheme="minorHAnsi"/>
          <w:color w:val="auto"/>
          <w:u w:val="none"/>
        </w:rPr>
      </w:pPr>
      <w:r w:rsidRPr="00744B98">
        <w:rPr>
          <w:rStyle w:val="Hyperlink"/>
          <w:rFonts w:cstheme="minorHAnsi"/>
        </w:rPr>
        <w:t>Working with Children Policy</w:t>
      </w:r>
    </w:p>
    <w:p w:rsidR="00F228E5" w:rsidRPr="00744B98" w:rsidRDefault="00F228E5" w:rsidP="00F228E5">
      <w:pPr>
        <w:numPr>
          <w:ilvl w:val="0"/>
          <w:numId w:val="6"/>
        </w:numPr>
        <w:spacing w:after="0" w:line="240" w:lineRule="auto"/>
        <w:rPr>
          <w:rFonts w:cstheme="minorHAnsi"/>
        </w:rPr>
      </w:pPr>
      <w:r w:rsidRPr="00744B98">
        <w:rPr>
          <w:rStyle w:val="Hyperlink"/>
          <w:rFonts w:cstheme="minorHAnsi"/>
        </w:rPr>
        <w:t>Child Safe policy</w:t>
      </w:r>
    </w:p>
    <w:p w:rsidR="00744B98" w:rsidRPr="00744B98" w:rsidRDefault="00744B98" w:rsidP="00F228E5">
      <w:pPr>
        <w:spacing w:after="0" w:line="240" w:lineRule="auto"/>
        <w:rPr>
          <w:rFonts w:cstheme="minorHAnsi"/>
          <w:color w:val="000000"/>
        </w:rPr>
      </w:pPr>
    </w:p>
    <w:p w:rsidR="00744B98" w:rsidRPr="00744B98" w:rsidRDefault="00744B98" w:rsidP="00F228E5">
      <w:pPr>
        <w:spacing w:after="0" w:line="240" w:lineRule="auto"/>
        <w:rPr>
          <w:rFonts w:cstheme="minorHAnsi"/>
          <w:color w:val="000000"/>
        </w:rPr>
      </w:pPr>
    </w:p>
    <w:p w:rsidR="00744B98" w:rsidRPr="00744B98" w:rsidRDefault="00744B98" w:rsidP="00744B98">
      <w:pPr>
        <w:spacing w:after="0" w:line="240" w:lineRule="auto"/>
        <w:rPr>
          <w:rFonts w:cstheme="minorHAnsi"/>
          <w:b/>
          <w:color w:val="000000"/>
          <w:sz w:val="24"/>
          <w:szCs w:val="24"/>
        </w:rPr>
      </w:pPr>
      <w:r w:rsidRPr="00744B98">
        <w:rPr>
          <w:rFonts w:cstheme="minorHAnsi"/>
          <w:b/>
          <w:color w:val="000000"/>
          <w:sz w:val="24"/>
          <w:szCs w:val="24"/>
        </w:rPr>
        <w:t>Related Legislation</w:t>
      </w:r>
    </w:p>
    <w:p w:rsidR="00744B98" w:rsidRPr="00744B98" w:rsidRDefault="00744B98" w:rsidP="00744B98">
      <w:pPr>
        <w:numPr>
          <w:ilvl w:val="0"/>
          <w:numId w:val="7"/>
        </w:numPr>
        <w:spacing w:after="0" w:line="240" w:lineRule="auto"/>
        <w:rPr>
          <w:rFonts w:cstheme="minorHAnsi"/>
          <w:i/>
          <w:color w:val="000000"/>
        </w:rPr>
      </w:pPr>
      <w:r w:rsidRPr="00744B98">
        <w:rPr>
          <w:rFonts w:cstheme="minorHAnsi"/>
          <w:i/>
          <w:color w:val="000000"/>
        </w:rPr>
        <w:t>Working with Children Act 2005</w:t>
      </w:r>
    </w:p>
    <w:p w:rsidR="00744B98" w:rsidRPr="00744B98" w:rsidRDefault="00744B98" w:rsidP="00F228E5">
      <w:pPr>
        <w:numPr>
          <w:ilvl w:val="0"/>
          <w:numId w:val="7"/>
        </w:numPr>
        <w:spacing w:after="0" w:line="240" w:lineRule="auto"/>
        <w:rPr>
          <w:rFonts w:cstheme="minorHAnsi"/>
          <w:i/>
          <w:color w:val="000000"/>
        </w:rPr>
      </w:pPr>
      <w:r w:rsidRPr="00744B98">
        <w:rPr>
          <w:rFonts w:cstheme="minorHAnsi"/>
          <w:i/>
          <w:color w:val="000000"/>
        </w:rPr>
        <w:t>Education and Training Reform Act 2006</w:t>
      </w:r>
    </w:p>
    <w:p w:rsidR="00744B98" w:rsidRPr="00744B98" w:rsidRDefault="00744B98" w:rsidP="00F228E5">
      <w:pPr>
        <w:spacing w:after="0" w:line="240" w:lineRule="auto"/>
        <w:rPr>
          <w:rFonts w:cstheme="minorHAnsi"/>
          <w:color w:val="000000"/>
        </w:rPr>
      </w:pPr>
    </w:p>
    <w:p w:rsidR="00F228E5" w:rsidRPr="00744B98" w:rsidRDefault="00F228E5" w:rsidP="00F228E5">
      <w:pPr>
        <w:spacing w:after="0" w:line="240" w:lineRule="auto"/>
        <w:rPr>
          <w:rFonts w:cstheme="minorHAnsi"/>
          <w:b/>
          <w:color w:val="000000"/>
          <w:sz w:val="24"/>
          <w:szCs w:val="24"/>
        </w:rPr>
      </w:pPr>
      <w:r w:rsidRPr="00744B98">
        <w:rPr>
          <w:rFonts w:cstheme="minorHAnsi"/>
          <w:b/>
          <w:color w:val="000000"/>
          <w:sz w:val="24"/>
          <w:szCs w:val="24"/>
        </w:rPr>
        <w:t>Department resources:</w:t>
      </w:r>
    </w:p>
    <w:p w:rsidR="00F228E5" w:rsidRPr="00744B98" w:rsidRDefault="00F228E5" w:rsidP="00F228E5">
      <w:pPr>
        <w:spacing w:after="0" w:line="240" w:lineRule="auto"/>
        <w:rPr>
          <w:rFonts w:cstheme="minorHAnsi"/>
          <w:color w:val="000000"/>
        </w:rPr>
      </w:pPr>
    </w:p>
    <w:p w:rsidR="00F228E5" w:rsidRPr="00744B98" w:rsidRDefault="00F228E5" w:rsidP="00F228E5">
      <w:pPr>
        <w:spacing w:after="0" w:line="240" w:lineRule="auto"/>
        <w:rPr>
          <w:rFonts w:cstheme="minorHAnsi"/>
          <w:color w:val="000000"/>
        </w:rPr>
      </w:pPr>
      <w:r w:rsidRPr="00744B98">
        <w:rPr>
          <w:rFonts w:cstheme="minorHAnsi"/>
          <w:color w:val="000000"/>
        </w:rPr>
        <w:t>School Policy and Advisory Guide</w:t>
      </w:r>
    </w:p>
    <w:p w:rsidR="00F228E5" w:rsidRPr="00744B98" w:rsidRDefault="001C1C8D" w:rsidP="00F228E5">
      <w:pPr>
        <w:pStyle w:val="ListParagraph"/>
        <w:numPr>
          <w:ilvl w:val="0"/>
          <w:numId w:val="6"/>
        </w:numPr>
        <w:spacing w:after="0" w:line="240" w:lineRule="auto"/>
        <w:rPr>
          <w:rStyle w:val="Hyperlink"/>
          <w:rFonts w:cstheme="minorHAnsi"/>
          <w:color w:val="000000"/>
        </w:rPr>
      </w:pPr>
      <w:hyperlink r:id="rId11" w:history="1">
        <w:r w:rsidR="00F228E5" w:rsidRPr="00744B98">
          <w:rPr>
            <w:rStyle w:val="Hyperlink"/>
            <w:rFonts w:cstheme="minorHAnsi"/>
          </w:rPr>
          <w:t>Duty of Care</w:t>
        </w:r>
      </w:hyperlink>
    </w:p>
    <w:p w:rsidR="00F228E5" w:rsidRPr="00744B98" w:rsidRDefault="001C1C8D" w:rsidP="00F228E5">
      <w:pPr>
        <w:pStyle w:val="ListParagraph"/>
        <w:numPr>
          <w:ilvl w:val="0"/>
          <w:numId w:val="6"/>
        </w:numPr>
        <w:spacing w:after="0" w:line="240" w:lineRule="auto"/>
        <w:rPr>
          <w:rFonts w:cstheme="minorHAnsi"/>
          <w:color w:val="000000"/>
          <w:u w:val="single"/>
        </w:rPr>
      </w:pPr>
      <w:hyperlink r:id="rId12" w:history="1">
        <w:r w:rsidR="00F228E5" w:rsidRPr="00744B98">
          <w:rPr>
            <w:rStyle w:val="Hyperlink"/>
            <w:rFonts w:cstheme="minorHAnsi"/>
          </w:rPr>
          <w:t>Special Religious Instruction</w:t>
        </w:r>
      </w:hyperlink>
    </w:p>
    <w:p w:rsidR="00F228E5" w:rsidRPr="00744B98" w:rsidRDefault="001C1C8D" w:rsidP="00F228E5">
      <w:pPr>
        <w:numPr>
          <w:ilvl w:val="0"/>
          <w:numId w:val="6"/>
        </w:numPr>
        <w:spacing w:after="0" w:line="240" w:lineRule="auto"/>
        <w:rPr>
          <w:rFonts w:cstheme="minorHAnsi"/>
        </w:rPr>
      </w:pPr>
      <w:hyperlink r:id="rId13" w:history="1">
        <w:r w:rsidR="00F228E5" w:rsidRPr="00744B98">
          <w:rPr>
            <w:rStyle w:val="Hyperlink"/>
            <w:rFonts w:cstheme="minorHAnsi"/>
          </w:rPr>
          <w:t>Visitors in schools</w:t>
        </w:r>
      </w:hyperlink>
    </w:p>
    <w:p w:rsidR="00F228E5" w:rsidRPr="00744B98" w:rsidRDefault="001C1C8D" w:rsidP="00F228E5">
      <w:pPr>
        <w:numPr>
          <w:ilvl w:val="0"/>
          <w:numId w:val="6"/>
        </w:numPr>
        <w:spacing w:after="0" w:line="240" w:lineRule="auto"/>
        <w:rPr>
          <w:rFonts w:cstheme="minorHAnsi"/>
          <w:color w:val="000000"/>
        </w:rPr>
      </w:pPr>
      <w:hyperlink r:id="rId14" w:history="1">
        <w:r w:rsidR="00F228E5" w:rsidRPr="00744B98">
          <w:rPr>
            <w:rStyle w:val="Hyperlink"/>
            <w:rFonts w:cstheme="minorHAnsi"/>
          </w:rPr>
          <w:t>Volunteer Checks</w:t>
        </w:r>
      </w:hyperlink>
    </w:p>
    <w:p w:rsidR="00F228E5" w:rsidRPr="00744B98" w:rsidRDefault="001C1C8D" w:rsidP="00F228E5">
      <w:pPr>
        <w:pStyle w:val="ListParagraph"/>
        <w:numPr>
          <w:ilvl w:val="0"/>
          <w:numId w:val="6"/>
        </w:numPr>
        <w:spacing w:after="0" w:line="240" w:lineRule="auto"/>
        <w:rPr>
          <w:rStyle w:val="Hyperlink"/>
          <w:rFonts w:cstheme="minorHAnsi"/>
          <w:color w:val="000000"/>
        </w:rPr>
      </w:pPr>
      <w:hyperlink r:id="rId15" w:history="1">
        <w:r w:rsidR="00F228E5" w:rsidRPr="00744B98">
          <w:rPr>
            <w:rStyle w:val="Hyperlink"/>
            <w:rFonts w:cstheme="minorHAnsi"/>
          </w:rPr>
          <w:t>Volunteer Workers</w:t>
        </w:r>
      </w:hyperlink>
    </w:p>
    <w:p w:rsidR="00F228E5" w:rsidRPr="00744B98" w:rsidRDefault="00F228E5" w:rsidP="00F228E5">
      <w:pPr>
        <w:pStyle w:val="ListParagraph"/>
        <w:spacing w:after="0" w:line="240" w:lineRule="auto"/>
        <w:rPr>
          <w:rFonts w:cstheme="minorHAnsi"/>
          <w:color w:val="000000"/>
        </w:rPr>
      </w:pPr>
    </w:p>
    <w:p w:rsidR="00F228E5" w:rsidRPr="00744B98" w:rsidRDefault="001C1C8D" w:rsidP="00F228E5">
      <w:pPr>
        <w:spacing w:after="0" w:line="240" w:lineRule="auto"/>
        <w:ind w:left="360" w:hanging="360"/>
        <w:rPr>
          <w:rFonts w:cstheme="minorHAnsi"/>
          <w:color w:val="000000"/>
        </w:rPr>
      </w:pPr>
      <w:hyperlink r:id="rId16" w:history="1">
        <w:r w:rsidR="00F228E5" w:rsidRPr="00744B98">
          <w:rPr>
            <w:rStyle w:val="Hyperlink"/>
            <w:rFonts w:cstheme="minorHAnsi"/>
          </w:rPr>
          <w:t>Creating Respectful and Safe School Communities</w:t>
        </w:r>
      </w:hyperlink>
      <w:r w:rsidR="00F228E5" w:rsidRPr="00744B98">
        <w:rPr>
          <w:rFonts w:cstheme="minorHAnsi"/>
          <w:color w:val="000000"/>
        </w:rPr>
        <w:t xml:space="preserve"> </w:t>
      </w:r>
    </w:p>
    <w:p w:rsidR="00F228E5" w:rsidRPr="00744B98" w:rsidRDefault="00F228E5" w:rsidP="00F228E5">
      <w:pPr>
        <w:spacing w:after="0" w:line="240" w:lineRule="auto"/>
        <w:rPr>
          <w:rFonts w:cstheme="minorHAnsi"/>
          <w:color w:val="000000"/>
        </w:rPr>
      </w:pPr>
    </w:p>
    <w:p w:rsidR="00744B98" w:rsidRDefault="00744B98" w:rsidP="00F228E5">
      <w:pPr>
        <w:spacing w:after="0" w:line="240" w:lineRule="auto"/>
        <w:rPr>
          <w:rFonts w:cstheme="minorHAnsi"/>
          <w:color w:val="000000"/>
          <w:sz w:val="24"/>
          <w:szCs w:val="24"/>
        </w:rPr>
      </w:pPr>
    </w:p>
    <w:p w:rsidR="00F228E5" w:rsidRPr="00744B98" w:rsidRDefault="00F228E5" w:rsidP="00F228E5">
      <w:pPr>
        <w:spacing w:after="0" w:line="240" w:lineRule="auto"/>
        <w:rPr>
          <w:rFonts w:cstheme="minorHAnsi"/>
          <w:color w:val="000000"/>
          <w:sz w:val="24"/>
          <w:szCs w:val="24"/>
        </w:rPr>
      </w:pPr>
      <w:r w:rsidRPr="00744B98">
        <w:rPr>
          <w:rFonts w:cstheme="minorHAnsi"/>
          <w:color w:val="000000"/>
          <w:sz w:val="24"/>
          <w:szCs w:val="24"/>
        </w:rPr>
        <w:t>External Resource</w:t>
      </w:r>
    </w:p>
    <w:p w:rsidR="00F228E5" w:rsidRPr="00744B98" w:rsidRDefault="001C1C8D" w:rsidP="00F228E5">
      <w:pPr>
        <w:numPr>
          <w:ilvl w:val="0"/>
          <w:numId w:val="6"/>
        </w:numPr>
        <w:spacing w:after="0" w:line="240" w:lineRule="auto"/>
        <w:rPr>
          <w:rFonts w:cstheme="minorHAnsi"/>
          <w:color w:val="000000"/>
        </w:rPr>
      </w:pPr>
      <w:hyperlink r:id="rId17" w:history="1">
        <w:r w:rsidR="00F228E5" w:rsidRPr="00744B98">
          <w:rPr>
            <w:rStyle w:val="Hyperlink"/>
            <w:rFonts w:cstheme="minorHAnsi"/>
          </w:rPr>
          <w:t>Department of Justice and Regulation-Working with Children Check</w:t>
        </w:r>
      </w:hyperlink>
    </w:p>
    <w:p w:rsidR="00F228E5" w:rsidRPr="00744B98" w:rsidRDefault="00F228E5" w:rsidP="00671C7B">
      <w:pPr>
        <w:rPr>
          <w:rFonts w:cstheme="minorHAnsi"/>
        </w:rPr>
      </w:pPr>
    </w:p>
    <w:p w:rsidR="00671C7B" w:rsidRPr="00744B98" w:rsidRDefault="00671C7B" w:rsidP="00671C7B">
      <w:pPr>
        <w:rPr>
          <w:rFonts w:cstheme="minorHAnsi"/>
          <w:b/>
          <w:sz w:val="40"/>
          <w:szCs w:val="40"/>
          <w:u w:val="single"/>
        </w:rPr>
      </w:pPr>
      <w:r w:rsidRPr="00744B98">
        <w:rPr>
          <w:rFonts w:cstheme="minorHAnsi"/>
          <w:b/>
          <w:sz w:val="40"/>
          <w:szCs w:val="40"/>
          <w:u w:val="single"/>
        </w:rPr>
        <w:t>Review Period</w:t>
      </w:r>
    </w:p>
    <w:p w:rsidR="00F228E5" w:rsidRPr="00744B98" w:rsidRDefault="00F228E5" w:rsidP="00F228E5">
      <w:pPr>
        <w:spacing w:after="0" w:line="240" w:lineRule="auto"/>
        <w:rPr>
          <w:rFonts w:cstheme="minorHAnsi"/>
          <w:sz w:val="20"/>
          <w:szCs w:val="20"/>
        </w:rPr>
      </w:pPr>
    </w:p>
    <w:p w:rsidR="00F228E5" w:rsidRPr="00744B98" w:rsidRDefault="00F228E5" w:rsidP="00F228E5">
      <w:pPr>
        <w:spacing w:after="0" w:line="240" w:lineRule="auto"/>
        <w:rPr>
          <w:rFonts w:cstheme="minorHAnsi"/>
        </w:rPr>
      </w:pPr>
      <w:r w:rsidRPr="00744B98">
        <w:rPr>
          <w:rFonts w:cstheme="minorHAnsi"/>
        </w:rPr>
        <w:t xml:space="preserve">This policy </w:t>
      </w:r>
      <w:proofErr w:type="gramStart"/>
      <w:r w:rsidRPr="00744B98">
        <w:rPr>
          <w:rFonts w:cstheme="minorHAnsi"/>
        </w:rPr>
        <w:t>will be reviewed</w:t>
      </w:r>
      <w:proofErr w:type="gramEnd"/>
      <w:r w:rsidRPr="00744B98">
        <w:rPr>
          <w:rFonts w:cstheme="minorHAnsi"/>
        </w:rPr>
        <w:t xml:space="preserve"> at least annually. </w:t>
      </w:r>
    </w:p>
    <w:p w:rsidR="00F228E5" w:rsidRPr="00744B98" w:rsidRDefault="00F228E5" w:rsidP="00671C7B">
      <w:pPr>
        <w:rPr>
          <w:rFonts w:cstheme="minorHAnsi"/>
          <w:b/>
          <w:sz w:val="40"/>
          <w:szCs w:val="40"/>
          <w:u w:val="single"/>
        </w:rPr>
      </w:pPr>
    </w:p>
    <w:p w:rsidR="00A32B40" w:rsidRPr="00671C7B" w:rsidRDefault="00A32B40" w:rsidP="00671C7B">
      <w:pPr>
        <w:rPr>
          <w:b/>
          <w:sz w:val="40"/>
          <w:szCs w:val="40"/>
          <w:u w:val="single"/>
        </w:rPr>
      </w:pPr>
    </w:p>
    <w:sectPr w:rsidR="00A32B40" w:rsidRPr="00671C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15:restartNumberingAfterBreak="0">
    <w:nsid w:val="059F5BE6"/>
    <w:multiLevelType w:val="hybridMultilevel"/>
    <w:tmpl w:val="C6C296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0D65CA"/>
    <w:multiLevelType w:val="hybridMultilevel"/>
    <w:tmpl w:val="FF2E25F0"/>
    <w:lvl w:ilvl="0" w:tplc="1EC6080A">
      <w:start w:val="1"/>
      <w:numFmt w:val="decimal"/>
      <w:lvlText w:val="%1."/>
      <w:lvlJc w:val="left"/>
      <w:pPr>
        <w:ind w:left="360" w:hanging="360"/>
      </w:pPr>
      <w:rPr>
        <w:rFonts w:hint="default"/>
      </w:rPr>
    </w:lvl>
    <w:lvl w:ilvl="1" w:tplc="0C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92DE4"/>
    <w:multiLevelType w:val="hybridMultilevel"/>
    <w:tmpl w:val="6C2E95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F57C0C"/>
    <w:multiLevelType w:val="multilevel"/>
    <w:tmpl w:val="7B7A6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34508B"/>
    <w:multiLevelType w:val="multilevel"/>
    <w:tmpl w:val="3CFCF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254CC"/>
    <w:multiLevelType w:val="hybridMultilevel"/>
    <w:tmpl w:val="CD96B30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3DEF3D2E"/>
    <w:multiLevelType w:val="hybridMultilevel"/>
    <w:tmpl w:val="7F2C5F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7F0E66"/>
    <w:multiLevelType w:val="hybridMultilevel"/>
    <w:tmpl w:val="909C17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2231324"/>
    <w:multiLevelType w:val="multilevel"/>
    <w:tmpl w:val="3CFCF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992D88"/>
    <w:multiLevelType w:val="multilevel"/>
    <w:tmpl w:val="EC32F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A40A4F"/>
    <w:multiLevelType w:val="hybridMultilevel"/>
    <w:tmpl w:val="37C28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3"/>
    <w:lvlOverride w:ilvl="1">
      <w:lvl w:ilvl="1">
        <w:numFmt w:val="bullet"/>
        <w:lvlText w:val=""/>
        <w:lvlJc w:val="left"/>
        <w:pPr>
          <w:tabs>
            <w:tab w:val="num" w:pos="1440"/>
          </w:tabs>
          <w:ind w:left="1440" w:hanging="360"/>
        </w:pPr>
        <w:rPr>
          <w:rFonts w:ascii="Symbol" w:hAnsi="Symbol" w:hint="default"/>
          <w:sz w:val="20"/>
        </w:rPr>
      </w:lvl>
    </w:lvlOverride>
  </w:num>
  <w:num w:numId="5">
    <w:abstractNumId w:val="1"/>
  </w:num>
  <w:num w:numId="6">
    <w:abstractNumId w:val="6"/>
  </w:num>
  <w:num w:numId="7">
    <w:abstractNumId w:val="2"/>
  </w:num>
  <w:num w:numId="8">
    <w:abstractNumId w:val="4"/>
  </w:num>
  <w:num w:numId="9">
    <w:abstractNumId w:val="9"/>
  </w:num>
  <w:num w:numId="10">
    <w:abstractNumId w:val="10"/>
  </w:num>
  <w:num w:numId="11">
    <w:abstractNumId w:val="5"/>
  </w:num>
  <w:num w:numId="12">
    <w:abstractNumId w:val="8"/>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0907F8"/>
    <w:rsid w:val="000C5C9A"/>
    <w:rsid w:val="001A3148"/>
    <w:rsid w:val="001C1C8D"/>
    <w:rsid w:val="005939C5"/>
    <w:rsid w:val="00671C7B"/>
    <w:rsid w:val="00691834"/>
    <w:rsid w:val="00744B98"/>
    <w:rsid w:val="007A4549"/>
    <w:rsid w:val="008E2985"/>
    <w:rsid w:val="00A32B40"/>
    <w:rsid w:val="00C8207C"/>
    <w:rsid w:val="00F228E5"/>
    <w:rsid w:val="00F7186A"/>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731E7"/>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paragraph" w:customStyle="1" w:styleId="Default">
    <w:name w:val="Default"/>
    <w:rsid w:val="005939C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5939C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5939C5"/>
    <w:rPr>
      <w:i/>
      <w:iCs/>
    </w:rPr>
  </w:style>
  <w:style w:type="paragraph" w:styleId="BalloonText">
    <w:name w:val="Balloon Text"/>
    <w:basedOn w:val="Normal"/>
    <w:link w:val="BalloonTextChar"/>
    <w:uiPriority w:val="99"/>
    <w:semiHidden/>
    <w:unhideWhenUsed/>
    <w:rsid w:val="00F718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8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56308">
      <w:bodyDiv w:val="1"/>
      <w:marLeft w:val="0"/>
      <w:marRight w:val="0"/>
      <w:marTop w:val="0"/>
      <w:marBottom w:val="0"/>
      <w:divBdr>
        <w:top w:val="none" w:sz="0" w:space="0" w:color="auto"/>
        <w:left w:val="none" w:sz="0" w:space="0" w:color="auto"/>
        <w:bottom w:val="none" w:sz="0" w:space="0" w:color="auto"/>
        <w:right w:val="none" w:sz="0" w:space="0" w:color="auto"/>
      </w:divBdr>
      <w:divsChild>
        <w:div w:id="736779874">
          <w:marLeft w:val="0"/>
          <w:marRight w:val="0"/>
          <w:marTop w:val="0"/>
          <w:marBottom w:val="0"/>
          <w:divBdr>
            <w:top w:val="none" w:sz="0" w:space="0" w:color="auto"/>
            <w:left w:val="none" w:sz="0" w:space="0" w:color="auto"/>
            <w:bottom w:val="none" w:sz="0" w:space="0" w:color="auto"/>
            <w:right w:val="none" w:sz="0" w:space="0" w:color="auto"/>
          </w:divBdr>
          <w:divsChild>
            <w:div w:id="1864130971">
              <w:marLeft w:val="0"/>
              <w:marRight w:val="0"/>
              <w:marTop w:val="0"/>
              <w:marBottom w:val="0"/>
              <w:divBdr>
                <w:top w:val="none" w:sz="0" w:space="0" w:color="auto"/>
                <w:left w:val="none" w:sz="0" w:space="0" w:color="auto"/>
                <w:bottom w:val="none" w:sz="0" w:space="0" w:color="auto"/>
                <w:right w:val="none" w:sz="0" w:space="0" w:color="auto"/>
              </w:divBdr>
              <w:divsChild>
                <w:div w:id="755131148">
                  <w:marLeft w:val="0"/>
                  <w:marRight w:val="0"/>
                  <w:marTop w:val="0"/>
                  <w:marBottom w:val="0"/>
                  <w:divBdr>
                    <w:top w:val="none" w:sz="0" w:space="0" w:color="auto"/>
                    <w:left w:val="none" w:sz="0" w:space="0" w:color="auto"/>
                    <w:bottom w:val="none" w:sz="0" w:space="0" w:color="auto"/>
                    <w:right w:val="none" w:sz="0" w:space="0" w:color="auto"/>
                  </w:divBdr>
                  <w:divsChild>
                    <w:div w:id="1878421219">
                      <w:marLeft w:val="0"/>
                      <w:marRight w:val="0"/>
                      <w:marTop w:val="0"/>
                      <w:marBottom w:val="0"/>
                      <w:divBdr>
                        <w:top w:val="none" w:sz="0" w:space="0" w:color="auto"/>
                        <w:left w:val="none" w:sz="0" w:space="0" w:color="auto"/>
                        <w:bottom w:val="none" w:sz="0" w:space="0" w:color="auto"/>
                        <w:right w:val="none" w:sz="0" w:space="0" w:color="auto"/>
                      </w:divBdr>
                      <w:divsChild>
                        <w:div w:id="348677900">
                          <w:marLeft w:val="0"/>
                          <w:marRight w:val="0"/>
                          <w:marTop w:val="0"/>
                          <w:marBottom w:val="0"/>
                          <w:divBdr>
                            <w:top w:val="none" w:sz="0" w:space="0" w:color="auto"/>
                            <w:left w:val="none" w:sz="0" w:space="0" w:color="auto"/>
                            <w:bottom w:val="none" w:sz="0" w:space="0" w:color="auto"/>
                            <w:right w:val="none" w:sz="0" w:space="0" w:color="auto"/>
                          </w:divBdr>
                          <w:divsChild>
                            <w:div w:id="752510450">
                              <w:marLeft w:val="0"/>
                              <w:marRight w:val="0"/>
                              <w:marTop w:val="0"/>
                              <w:marBottom w:val="0"/>
                              <w:divBdr>
                                <w:top w:val="none" w:sz="0" w:space="0" w:color="auto"/>
                                <w:left w:val="none" w:sz="0" w:space="0" w:color="auto"/>
                                <w:bottom w:val="none" w:sz="0" w:space="0" w:color="auto"/>
                                <w:right w:val="none" w:sz="0" w:space="0" w:color="auto"/>
                              </w:divBdr>
                              <w:divsChild>
                                <w:div w:id="1532376579">
                                  <w:marLeft w:val="0"/>
                                  <w:marRight w:val="0"/>
                                  <w:marTop w:val="0"/>
                                  <w:marBottom w:val="0"/>
                                  <w:divBdr>
                                    <w:top w:val="none" w:sz="0" w:space="0" w:color="auto"/>
                                    <w:left w:val="none" w:sz="0" w:space="0" w:color="auto"/>
                                    <w:bottom w:val="none" w:sz="0" w:space="0" w:color="auto"/>
                                    <w:right w:val="none" w:sz="0" w:space="0" w:color="auto"/>
                                  </w:divBdr>
                                  <w:divsChild>
                                    <w:div w:id="168057918">
                                      <w:marLeft w:val="0"/>
                                      <w:marRight w:val="0"/>
                                      <w:marTop w:val="0"/>
                                      <w:marBottom w:val="0"/>
                                      <w:divBdr>
                                        <w:top w:val="none" w:sz="0" w:space="0" w:color="auto"/>
                                        <w:left w:val="none" w:sz="0" w:space="0" w:color="auto"/>
                                        <w:bottom w:val="none" w:sz="0" w:space="0" w:color="auto"/>
                                        <w:right w:val="none" w:sz="0" w:space="0" w:color="auto"/>
                                      </w:divBdr>
                                      <w:divsChild>
                                        <w:div w:id="67110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education.vic.gov.au/school/principals/spag/safety/pages/visitorsinschool.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education.vic.gov.au/school/principals/spag/curriculum/Pages/religious.aspx" TargetMode="External"/><Relationship Id="rId17" Type="http://schemas.openxmlformats.org/officeDocument/2006/relationships/hyperlink" Target="http://www.workingwithchildren.vic.gov.au/" TargetMode="External"/><Relationship Id="rId2" Type="http://schemas.openxmlformats.org/officeDocument/2006/relationships/numbering" Target="numbering.xml"/><Relationship Id="rId16" Type="http://schemas.openxmlformats.org/officeDocument/2006/relationships/hyperlink" Target="https://edugate.eduweb.vic.gov.au/collaboration/attendanceengagementparentbehaviour/parentbehaviour/default.aspx"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ducation.vic.gov.au/school/principals/spag/safety/Pages/dutyofcare.aspx" TargetMode="External"/><Relationship Id="rId5" Type="http://schemas.openxmlformats.org/officeDocument/2006/relationships/webSettings" Target="webSettings.xml"/><Relationship Id="rId15" Type="http://schemas.openxmlformats.org/officeDocument/2006/relationships/hyperlink" Target="http://www.education.vic.gov.au/school/principals/spag/governance/Pages/volunteers.aspx" TargetMode="External"/><Relationship Id="rId10" Type="http://schemas.openxmlformats.org/officeDocument/2006/relationships/hyperlink" Target="http://www.education.vic.gov.au/school/principals/spag/safety/Pages/dutyofcare.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education.vic.gov.au/school/principals/spag/community/Pages/volunteer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12077-67D8-457A-A0A2-1EFB273A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5</cp:revision>
  <cp:lastPrinted>2018-05-28T06:35:00Z</cp:lastPrinted>
  <dcterms:created xsi:type="dcterms:W3CDTF">2018-05-28T06:34:00Z</dcterms:created>
  <dcterms:modified xsi:type="dcterms:W3CDTF">2018-07-26T01:36:00Z</dcterms:modified>
</cp:coreProperties>
</file>